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1FFE8" w14:textId="77777777" w:rsidR="00F67A07" w:rsidRDefault="00F74A7B">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#122bis</w:t>
      </w:r>
      <w:r>
        <w:rPr>
          <w:rFonts w:cs="Arial"/>
          <w:sz w:val="22"/>
        </w:rPr>
        <w:tab/>
        <w:t>R1-2506917</w:t>
      </w:r>
    </w:p>
    <w:p w14:paraId="0C6334D6" w14:textId="77777777" w:rsidR="00F67A07" w:rsidRDefault="00F74A7B">
      <w:pPr>
        <w:pStyle w:val="3GPPHeader"/>
        <w:tabs>
          <w:tab w:val="clear" w:pos="1800"/>
          <w:tab w:val="left" w:pos="1580"/>
        </w:tabs>
        <w:snapToGrid w:val="0"/>
        <w:ind w:left="0"/>
        <w:rPr>
          <w:rFonts w:cs="Arial"/>
          <w:sz w:val="22"/>
          <w:lang w:eastAsia="ja-JP"/>
        </w:rPr>
      </w:pPr>
      <w:r>
        <w:rPr>
          <w:rFonts w:cs="Arial"/>
          <w:sz w:val="22"/>
          <w:lang w:eastAsia="ja-JP"/>
        </w:rPr>
        <w:t>Prague, Czech, Oct 13</w:t>
      </w:r>
      <w:r>
        <w:rPr>
          <w:rFonts w:cs="Arial"/>
          <w:sz w:val="22"/>
          <w:vertAlign w:val="superscript"/>
          <w:lang w:eastAsia="ja-JP"/>
        </w:rPr>
        <w:t>th</w:t>
      </w:r>
      <w:r>
        <w:rPr>
          <w:rFonts w:cs="Arial"/>
          <w:sz w:val="22"/>
          <w:lang w:eastAsia="ja-JP"/>
        </w:rPr>
        <w:t xml:space="preserve"> – 17</w:t>
      </w:r>
      <w:r>
        <w:rPr>
          <w:rFonts w:cs="Arial"/>
          <w:sz w:val="22"/>
          <w:vertAlign w:val="superscript"/>
          <w:lang w:eastAsia="ja-JP"/>
        </w:rPr>
        <w:t>th</w:t>
      </w:r>
      <w:r>
        <w:rPr>
          <w:rFonts w:cs="Arial"/>
          <w:sz w:val="22"/>
          <w:lang w:eastAsia="ja-JP"/>
        </w:rPr>
        <w:t>, 2025</w:t>
      </w:r>
    </w:p>
    <w:p w14:paraId="54EEA924" w14:textId="77777777" w:rsidR="00F67A07" w:rsidRDefault="00F67A07">
      <w:pPr>
        <w:pStyle w:val="3GPPHeader"/>
        <w:tabs>
          <w:tab w:val="clear" w:pos="1800"/>
          <w:tab w:val="left" w:pos="1580"/>
        </w:tabs>
        <w:snapToGrid w:val="0"/>
        <w:ind w:left="0"/>
        <w:rPr>
          <w:rFonts w:cs="Arial"/>
          <w:sz w:val="22"/>
        </w:rPr>
      </w:pPr>
    </w:p>
    <w:p w14:paraId="62DBBB25" w14:textId="77777777" w:rsidR="00F67A07" w:rsidRDefault="00F74A7B">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14:paraId="22A757F4" w14:textId="77777777" w:rsidR="00F67A07" w:rsidRDefault="00F74A7B">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on NR-NTN GNSS resilience</w:t>
      </w:r>
    </w:p>
    <w:p w14:paraId="08E5F97F" w14:textId="77777777" w:rsidR="00F67A07" w:rsidRDefault="00F74A7B">
      <w:pPr>
        <w:pStyle w:val="3GPPHeader"/>
        <w:tabs>
          <w:tab w:val="clear" w:pos="1800"/>
          <w:tab w:val="left" w:pos="1580"/>
        </w:tabs>
        <w:snapToGrid w:val="0"/>
        <w:ind w:left="0"/>
        <w:rPr>
          <w:rFonts w:cs="Arial"/>
          <w:sz w:val="22"/>
        </w:rPr>
      </w:pPr>
      <w:r>
        <w:rPr>
          <w:rFonts w:cs="Arial"/>
          <w:sz w:val="22"/>
        </w:rPr>
        <w:t>Agenda Item:</w:t>
      </w:r>
      <w:r>
        <w:rPr>
          <w:rFonts w:cs="Arial"/>
          <w:sz w:val="22"/>
        </w:rPr>
        <w:tab/>
        <w:t>10</w:t>
      </w:r>
      <w:r>
        <w:rPr>
          <w:rFonts w:cs="Arial" w:hint="eastAsia"/>
          <w:sz w:val="22"/>
        </w:rPr>
        <w:t>.</w:t>
      </w:r>
      <w:r>
        <w:rPr>
          <w:rFonts w:cs="Arial"/>
          <w:sz w:val="22"/>
        </w:rPr>
        <w:t>6</w:t>
      </w:r>
      <w:r>
        <w:rPr>
          <w:rFonts w:cs="Arial" w:hint="eastAsia"/>
          <w:sz w:val="22"/>
        </w:rPr>
        <w:t>.1</w:t>
      </w:r>
    </w:p>
    <w:p w14:paraId="79A1260B" w14:textId="77777777" w:rsidR="00F67A07" w:rsidRDefault="00F74A7B">
      <w:pPr>
        <w:pBdr>
          <w:bottom w:val="single" w:sz="6" w:space="1" w:color="auto"/>
        </w:pBdr>
        <w:snapToGrid w:val="0"/>
        <w:ind w:left="0"/>
        <w:rPr>
          <w:rFonts w:ascii="Arial" w:hAnsi="Arial" w:cs="Arial"/>
          <w:b/>
          <w:sz w:val="21"/>
        </w:rPr>
      </w:pPr>
      <w:r>
        <w:rPr>
          <w:rFonts w:ascii="Arial" w:hAnsi="Arial" w:cs="Arial"/>
          <w:b/>
          <w:sz w:val="21"/>
        </w:rPr>
        <w:t>Document for:   Discussion</w:t>
      </w:r>
    </w:p>
    <w:p w14:paraId="363D7AF1"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6FA24EA2" w14:textId="77777777" w:rsidR="00F67A07" w:rsidRDefault="00F74A7B">
      <w:pPr>
        <w:spacing w:beforeLines="50" w:before="120" w:afterLines="50" w:after="120" w:line="240" w:lineRule="auto"/>
        <w:ind w:left="0"/>
        <w:rPr>
          <w:rFonts w:eastAsia="宋体"/>
          <w:szCs w:val="20"/>
          <w:lang w:eastAsia="zh-CN"/>
        </w:rPr>
      </w:pPr>
      <w:r>
        <w:rPr>
          <w:rFonts w:eastAsia="宋体" w:hint="eastAsia"/>
          <w:szCs w:val="20"/>
          <w:lang w:eastAsia="zh-CN"/>
        </w:rPr>
        <w:t>In RAN#1</w:t>
      </w:r>
      <w:r>
        <w:rPr>
          <w:rFonts w:eastAsia="宋体"/>
          <w:szCs w:val="20"/>
          <w:lang w:eastAsia="zh-CN"/>
        </w:rPr>
        <w:t>22</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Pr>
          <w:rFonts w:eastAsia="宋体"/>
          <w:szCs w:val="20"/>
          <w:lang w:eastAsia="zh-CN"/>
        </w:rPr>
        <w:t>RAN1 discussed the scenarios and assumptions for GNSS resilience operation</w:t>
      </w:r>
      <w:r>
        <w:rPr>
          <w:rFonts w:eastAsia="宋体" w:hint="eastAsia"/>
          <w:szCs w:val="20"/>
          <w:lang w:eastAsia="zh-CN"/>
        </w:rPr>
        <w:t>.</w:t>
      </w:r>
      <w:r>
        <w:rPr>
          <w:rFonts w:eastAsia="宋体"/>
          <w:szCs w:val="20"/>
          <w:lang w:eastAsia="zh-CN"/>
        </w:rPr>
        <w:t xml:space="preserve"> The PRACH performance is agreed to be evaluated with respect to the differential delay and Doppler due to GNSS unavailable.</w:t>
      </w:r>
    </w:p>
    <w:p w14:paraId="40AF89F3" w14:textId="77777777" w:rsidR="00F67A07" w:rsidRDefault="00F74A7B">
      <w:pPr>
        <w:spacing w:beforeLines="50" w:before="120" w:afterLines="50" w:after="120"/>
        <w:ind w:left="0"/>
        <w:rPr>
          <w:rFonts w:eastAsia="宋体"/>
          <w:szCs w:val="24"/>
          <w:lang w:eastAsia="zh-CN"/>
        </w:rPr>
      </w:pPr>
      <w:r>
        <w:rPr>
          <w:rFonts w:eastAsia="宋体"/>
        </w:rPr>
        <w:t>In this contribution, the scenarios and evaluation results</w:t>
      </w:r>
      <w:r>
        <w:rPr>
          <w:rFonts w:eastAsia="宋体" w:hint="eastAsia"/>
        </w:rPr>
        <w:t xml:space="preserve"> are </w:t>
      </w:r>
      <w:r>
        <w:rPr>
          <w:rFonts w:eastAsia="宋体"/>
        </w:rPr>
        <w:t>elaborated</w:t>
      </w:r>
      <w:r>
        <w:rPr>
          <w:rFonts w:eastAsia="宋体" w:hint="eastAsia"/>
        </w:rPr>
        <w:t>.</w:t>
      </w:r>
    </w:p>
    <w:p w14:paraId="294BF4BD"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scenarios</w:t>
      </w:r>
    </w:p>
    <w:p w14:paraId="61F8B8BF"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Considered scenarios</w:t>
      </w:r>
    </w:p>
    <w:p w14:paraId="1DD4592C" w14:textId="77777777" w:rsidR="00F67A07" w:rsidRDefault="00F74A7B">
      <w:pPr>
        <w:spacing w:before="120" w:line="276" w:lineRule="auto"/>
        <w:ind w:left="0"/>
        <w:rPr>
          <w:rFonts w:eastAsia="宋体"/>
          <w:szCs w:val="20"/>
          <w:lang w:eastAsia="zh-CN"/>
        </w:rPr>
      </w:pPr>
      <w:r>
        <w:rPr>
          <w:rFonts w:eastAsia="宋体" w:hint="eastAsia"/>
          <w:szCs w:val="20"/>
          <w:lang w:eastAsia="zh-CN"/>
        </w:rPr>
        <w:t>I</w:t>
      </w:r>
      <w:r>
        <w:rPr>
          <w:rFonts w:eastAsia="宋体"/>
          <w:szCs w:val="20"/>
          <w:lang w:eastAsia="zh-CN"/>
        </w:rPr>
        <w:t>n RAN1#122</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it has been agreed to consider the following scenarios:</w:t>
      </w:r>
    </w:p>
    <w:tbl>
      <w:tblPr>
        <w:tblStyle w:val="afe"/>
        <w:tblW w:w="0" w:type="auto"/>
        <w:tblLook w:val="04A0" w:firstRow="1" w:lastRow="0" w:firstColumn="1" w:lastColumn="0" w:noHBand="0" w:noVBand="1"/>
      </w:tblPr>
      <w:tblGrid>
        <w:gridCol w:w="9394"/>
      </w:tblGrid>
      <w:tr w:rsidR="00F67A07" w14:paraId="761CB869" w14:textId="77777777">
        <w:tc>
          <w:tcPr>
            <w:tcW w:w="9394" w:type="dxa"/>
          </w:tcPr>
          <w:p w14:paraId="766DA208" w14:textId="77777777" w:rsidR="00F67A07" w:rsidRDefault="00F74A7B">
            <w:pPr>
              <w:spacing w:before="120" w:after="120" w:line="240" w:lineRule="auto"/>
              <w:ind w:left="0"/>
              <w:rPr>
                <w:rFonts w:eastAsia="宋体"/>
                <w:szCs w:val="20"/>
                <w:lang w:eastAsia="zh-CN"/>
              </w:rPr>
            </w:pPr>
            <w:r>
              <w:rPr>
                <w:rFonts w:eastAsia="宋体"/>
                <w:szCs w:val="20"/>
                <w:highlight w:val="green"/>
                <w:lang w:eastAsia="zh-CN"/>
              </w:rPr>
              <w:t>Agreement</w:t>
            </w:r>
          </w:p>
          <w:p w14:paraId="66EDFDD2" w14:textId="77777777" w:rsidR="00F67A07" w:rsidRDefault="00F74A7B">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Scenario 1: The UE cannot rely on its GNSS for timing and frequency compensation on the service link.</w:t>
            </w:r>
          </w:p>
          <w:p w14:paraId="532F574D" w14:textId="77777777" w:rsidR="00F67A07" w:rsidRDefault="00F74A7B">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2: There is a previously acquired GNSS based position </w:t>
            </w:r>
          </w:p>
          <w:p w14:paraId="5A350208" w14:textId="77777777" w:rsidR="00F67A07" w:rsidRDefault="00F74A7B">
            <w:pPr>
              <w:numPr>
                <w:ilvl w:val="1"/>
                <w:numId w:val="6"/>
              </w:numPr>
              <w:spacing w:after="0" w:line="240" w:lineRule="auto"/>
              <w:jc w:val="left"/>
              <w:rPr>
                <w:rFonts w:eastAsia="Malgun Gothic" w:cs="Times"/>
                <w:bCs/>
                <w:szCs w:val="20"/>
                <w:lang w:eastAsia="zh-CN"/>
              </w:rPr>
            </w:pPr>
            <w:r>
              <w:rPr>
                <w:rFonts w:eastAsia="Malgun Gothic" w:cs="Times"/>
                <w:bCs/>
                <w:szCs w:val="20"/>
                <w:lang w:eastAsia="zh-CN"/>
              </w:rPr>
              <w:t>UE has not received GNSS information for time duration T from the last acquired GNSS position and hence, the GNSS accuracy is degraded</w:t>
            </w:r>
          </w:p>
          <w:p w14:paraId="3E9BDDAC" w14:textId="77777777" w:rsidR="00F67A07" w:rsidRDefault="00F74A7B">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value of T </w:t>
            </w:r>
          </w:p>
          <w:p w14:paraId="7C93F77B" w14:textId="77777777" w:rsidR="00F67A07" w:rsidRDefault="00F74A7B">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based UE location validity duration </w:t>
            </w:r>
          </w:p>
          <w:p w14:paraId="538A2E61" w14:textId="77777777" w:rsidR="00F67A07" w:rsidRDefault="00F74A7B">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accuracy </w:t>
            </w:r>
          </w:p>
          <w:p w14:paraId="77223373" w14:textId="77777777" w:rsidR="00F67A07" w:rsidRDefault="00F74A7B">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Note: Two scenarios above belong to description as in SID.</w:t>
            </w:r>
          </w:p>
        </w:tc>
      </w:tr>
    </w:tbl>
    <w:p w14:paraId="46DB9B3D" w14:textId="77777777" w:rsidR="00F67A07" w:rsidRDefault="00F74A7B">
      <w:pPr>
        <w:spacing w:before="120" w:line="276" w:lineRule="auto"/>
        <w:ind w:left="0"/>
        <w:rPr>
          <w:rFonts w:eastAsia="宋体"/>
          <w:szCs w:val="20"/>
          <w:lang w:eastAsia="zh-CN"/>
        </w:rPr>
      </w:pPr>
      <w:r>
        <w:rPr>
          <w:rFonts w:eastAsia="宋体"/>
          <w:szCs w:val="20"/>
          <w:lang w:eastAsia="zh-CN"/>
        </w:rPr>
        <w:t>In SID</w:t>
      </w:r>
      <w:r>
        <w:rPr>
          <w:rFonts w:eastAsia="宋体"/>
          <w:szCs w:val="20"/>
          <w:lang w:eastAsia="zh-CN"/>
        </w:rPr>
        <w:fldChar w:fldCharType="begin"/>
      </w:r>
      <w:r>
        <w:rPr>
          <w:rFonts w:eastAsia="宋体"/>
          <w:szCs w:val="20"/>
          <w:lang w:eastAsia="zh-CN"/>
        </w:rPr>
        <w:instrText xml:space="preserve"> REF _Ref209620648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it is described that </w:t>
      </w:r>
      <w:r>
        <w:rPr>
          <w:rFonts w:eastAsia="宋体" w:hint="eastAsia"/>
          <w:szCs w:val="20"/>
          <w:lang w:eastAsia="zh-CN"/>
        </w:rPr>
        <w:t>t</w:t>
      </w:r>
      <w:r>
        <w:rPr>
          <w:rFonts w:eastAsia="宋体"/>
          <w:szCs w:val="20"/>
          <w:lang w:eastAsia="zh-CN"/>
        </w:rPr>
        <w:t xml:space="preserve">he GNSS information in UE with GNSS capability may be 1/ temporarily unavailable or 2/ available but with GNSS position accuracy degradation or 3/ available but with increased GNSS measurement period for power saving purpose. And this study will initially focus on 1/ (where GNSS information is temporarily unavailable). </w:t>
      </w:r>
      <w:r>
        <w:rPr>
          <w:rFonts w:eastAsia="宋体" w:hint="eastAsia"/>
          <w:szCs w:val="20"/>
          <w:lang w:eastAsia="zh-CN"/>
        </w:rPr>
        <w:t>W</w:t>
      </w:r>
      <w:r>
        <w:rPr>
          <w:rFonts w:eastAsia="宋体"/>
          <w:szCs w:val="20"/>
          <w:lang w:eastAsia="zh-CN"/>
        </w:rPr>
        <w:t xml:space="preserve">ith the description in SID, even for the worst case, it can be identified that the UE is still assumed to have GNSS capability and there is a previously acquired GNSS position, but the corresponding GNSS information may be outdated or with degraded accuracy due to the temporarily unavailability.  </w:t>
      </w:r>
    </w:p>
    <w:p w14:paraId="71DF602E" w14:textId="77777777" w:rsidR="00F67A07" w:rsidRDefault="00F74A7B">
      <w:pPr>
        <w:spacing w:before="120" w:line="276" w:lineRule="auto"/>
        <w:ind w:left="0"/>
        <w:rPr>
          <w:rFonts w:eastAsia="宋体"/>
          <w:szCs w:val="20"/>
          <w:lang w:eastAsia="zh-CN"/>
        </w:rPr>
      </w:pPr>
      <w:r>
        <w:rPr>
          <w:rFonts w:eastAsia="宋体"/>
          <w:szCs w:val="20"/>
          <w:lang w:eastAsia="zh-CN"/>
        </w:rPr>
        <w:t xml:space="preserve">Hence, Scenario 1 is even worse than the worst case </w:t>
      </w:r>
      <w:r>
        <w:rPr>
          <w:rFonts w:eastAsia="宋体" w:hint="eastAsia"/>
          <w:szCs w:val="20"/>
          <w:lang w:eastAsia="zh-CN"/>
        </w:rPr>
        <w:t>defined</w:t>
      </w:r>
      <w:r>
        <w:rPr>
          <w:rFonts w:eastAsia="宋体"/>
          <w:szCs w:val="20"/>
          <w:lang w:eastAsia="zh-CN"/>
        </w:rPr>
        <w:t xml:space="preserve"> in SID. The </w:t>
      </w:r>
      <w:bookmarkStart w:id="4" w:name="_Hlk209428206"/>
      <w:r>
        <w:rPr>
          <w:rFonts w:eastAsia="宋体"/>
          <w:szCs w:val="20"/>
          <w:lang w:eastAsia="zh-CN"/>
        </w:rPr>
        <w:t>scenario 2 is more aligned with the case , i.e., 1/ temporarily unavailable, since at least t</w:t>
      </w:r>
      <w:r>
        <w:rPr>
          <w:rFonts w:eastAsia="Malgun Gothic" w:cs="Times"/>
          <w:bCs/>
          <w:szCs w:val="20"/>
          <w:lang w:eastAsia="zh-CN"/>
        </w:rPr>
        <w:t>here is a previously acquired GNSS based position</w:t>
      </w:r>
      <w:bookmarkEnd w:id="4"/>
      <w:r>
        <w:rPr>
          <w:rFonts w:eastAsia="宋体"/>
          <w:szCs w:val="20"/>
          <w:lang w:eastAsia="zh-CN"/>
        </w:rPr>
        <w:t>. Then, in the future study, it’s recommended to focus on the Scenario 2, which is aligned with SID.</w:t>
      </w:r>
    </w:p>
    <w:p w14:paraId="2179A991" w14:textId="77777777" w:rsidR="00F67A07" w:rsidRDefault="00F74A7B">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be not the target for solution design</w:t>
      </w:r>
      <w:r>
        <w:rPr>
          <w:i/>
          <w:iCs/>
          <w:lang w:eastAsia="zh-CN"/>
        </w:rPr>
        <w:t>.</w:t>
      </w:r>
    </w:p>
    <w:p w14:paraId="536AE608" w14:textId="77777777" w:rsidR="00F67A07" w:rsidRDefault="00F74A7B">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14:paraId="4707B040"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GNSS accuracy for scenario 2</w:t>
      </w:r>
    </w:p>
    <w:p w14:paraId="0D015DF2" w14:textId="77777777" w:rsidR="00F67A07" w:rsidRDefault="00F74A7B">
      <w:pPr>
        <w:spacing w:beforeLines="50" w:before="120" w:afterLines="50" w:after="120" w:line="240" w:lineRule="auto"/>
        <w:ind w:left="0"/>
        <w:rPr>
          <w:rFonts w:eastAsiaTheme="minorEastAsia"/>
          <w:iCs/>
          <w:lang w:eastAsia="zh-CN"/>
        </w:rPr>
      </w:pPr>
      <w:r>
        <w:rPr>
          <w:rFonts w:eastAsiaTheme="minorEastAsia" w:hint="eastAsia"/>
          <w:iCs/>
          <w:lang w:eastAsia="zh-CN"/>
        </w:rPr>
        <w:t>A</w:t>
      </w:r>
      <w:r>
        <w:rPr>
          <w:rFonts w:eastAsiaTheme="minorEastAsia"/>
          <w:iCs/>
          <w:lang w:eastAsia="zh-CN"/>
        </w:rPr>
        <w:t xml:space="preserve">s discussed in previous section, scenario 2 has been agreed to be considered, where the time duration T from last acquired GNSS position and GNSS accuracy are FFS. </w:t>
      </w:r>
    </w:p>
    <w:p w14:paraId="087DC676" w14:textId="77777777" w:rsidR="00F67A07" w:rsidRDefault="00F74A7B">
      <w:pPr>
        <w:spacing w:beforeLines="50" w:before="120" w:afterLines="50" w:after="120" w:line="240" w:lineRule="auto"/>
        <w:ind w:left="0"/>
        <w:rPr>
          <w:rFonts w:eastAsia="宋体"/>
          <w:szCs w:val="20"/>
          <w:lang w:eastAsia="zh-CN"/>
        </w:rPr>
      </w:pPr>
      <w:r>
        <w:rPr>
          <w:rFonts w:eastAsia="宋体"/>
          <w:szCs w:val="20"/>
          <w:lang w:eastAsia="zh-CN"/>
        </w:rPr>
        <w:t xml:space="preserve">Considering wide use of GNSS in various industries, e.g., navigation and time service, the unavailable duration of GNSS is not expected to be too large. </w:t>
      </w:r>
      <w:r>
        <w:rPr>
          <w:rFonts w:eastAsia="宋体" w:hint="eastAsia"/>
          <w:szCs w:val="20"/>
          <w:lang w:eastAsia="zh-CN"/>
        </w:rPr>
        <w:t>Hence</w:t>
      </w:r>
      <w:r>
        <w:rPr>
          <w:rFonts w:eastAsia="宋体"/>
          <w:szCs w:val="20"/>
          <w:lang w:eastAsia="zh-CN"/>
        </w:rPr>
        <w:t xml:space="preserve">, the unavailable duration of GNSS can be assumed as a few tens of minutes, e.g., T = 20min. </w:t>
      </w:r>
    </w:p>
    <w:p w14:paraId="5C336386" w14:textId="77777777" w:rsidR="00F67A07" w:rsidRDefault="00F74A7B">
      <w:pPr>
        <w:spacing w:beforeLines="50" w:before="120" w:afterLines="50" w:after="120" w:line="240" w:lineRule="auto"/>
        <w:ind w:left="0"/>
        <w:rPr>
          <w:rFonts w:eastAsia="宋体"/>
          <w:szCs w:val="20"/>
          <w:lang w:eastAsia="zh-CN"/>
        </w:rPr>
      </w:pPr>
      <w:r>
        <w:rPr>
          <w:rFonts w:eastAsia="宋体"/>
          <w:szCs w:val="20"/>
          <w:lang w:eastAsia="zh-CN"/>
        </w:rPr>
        <w:lastRenderedPageBreak/>
        <w:t xml:space="preserve">Regarding GNSS accuracy, the maximum GNSS error should be no larger than V*T, where V is the UE speed. For pedestrian UE which has relatively low capability, the maximum GNSS error can be considered as the position uncertainty. Assuming the UE speed is V=3km/h </w:t>
      </w:r>
      <w:r>
        <w:rPr>
          <w:rFonts w:eastAsia="宋体" w:hint="eastAsia"/>
          <w:szCs w:val="20"/>
          <w:lang w:eastAsia="zh-CN"/>
        </w:rPr>
        <w:t>and</w:t>
      </w:r>
      <w:r>
        <w:rPr>
          <w:rFonts w:eastAsia="宋体"/>
          <w:szCs w:val="20"/>
          <w:lang w:eastAsia="zh-CN"/>
        </w:rPr>
        <w:t xml:space="preserve"> T=20min, the degraded GNSS accuracy can be considered 1km.  While for high mobility UEs which have high capability, advanced navigation system will be equipped to ensure correct direction and avoid accident. For example, vehicle and aircraft can be equipped with inertial or hybrid navigation system and derive the position even if GNSS temporarily unavailable. Hence, for GNSS accuracy of scenario 2, the maximum GNSS error for low speed UE should be baseline and 1km GNSS accuracy can be assumed at least for the case of GNSS unavailable.</w:t>
      </w:r>
    </w:p>
    <w:p w14:paraId="3A7DF089" w14:textId="77777777" w:rsidR="00F67A07" w:rsidRDefault="00F74A7B">
      <w:pPr>
        <w:spacing w:beforeLines="50" w:before="120" w:afterLines="50" w:after="120" w:line="240" w:lineRule="auto"/>
        <w:ind w:left="0"/>
        <w:rPr>
          <w:i/>
          <w:iCs/>
          <w:lang w:eastAsia="zh-CN"/>
        </w:rPr>
      </w:pPr>
      <w:bookmarkStart w:id="5" w:name="_GoBack"/>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14:paraId="0C817DFB" w14:textId="77777777" w:rsidR="00F67A07" w:rsidRDefault="00F74A7B">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14:paraId="5ECAC13A" w14:textId="77777777" w:rsidR="00F67A07" w:rsidRDefault="00F74A7B">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assumed as T=20min.</w:t>
      </w:r>
      <w:bookmarkEnd w:id="5"/>
    </w:p>
    <w:p w14:paraId="50958861"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cases for evaluation</w:t>
      </w:r>
    </w:p>
    <w:p w14:paraId="139DD8F1"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Analysis on the Case a and Case b</w:t>
      </w:r>
    </w:p>
    <w:p w14:paraId="29985804" w14:textId="77777777" w:rsidR="00F67A07" w:rsidRDefault="00F74A7B">
      <w:pPr>
        <w:spacing w:before="120" w:line="276" w:lineRule="auto"/>
        <w:ind w:left="0"/>
        <w:rPr>
          <w:rFonts w:eastAsia="宋体"/>
          <w:szCs w:val="20"/>
          <w:lang w:eastAsia="zh-CN"/>
        </w:rPr>
      </w:pPr>
      <w:r>
        <w:rPr>
          <w:rFonts w:eastAsia="宋体" w:hint="eastAsia"/>
          <w:szCs w:val="20"/>
          <w:lang w:eastAsia="zh-CN"/>
        </w:rPr>
        <w:t>In</w:t>
      </w:r>
      <w:r>
        <w:rPr>
          <w:rFonts w:eastAsia="宋体"/>
          <w:szCs w:val="20"/>
          <w:lang w:eastAsia="zh-CN"/>
        </w:rPr>
        <w:t xml:space="preserve"> RAN1#122, </w:t>
      </w:r>
      <w:r>
        <w:rPr>
          <w:rFonts w:eastAsia="宋体" w:hint="eastAsia"/>
          <w:szCs w:val="20"/>
          <w:lang w:eastAsia="zh-CN"/>
        </w:rPr>
        <w:t>the</w:t>
      </w:r>
      <w:r>
        <w:rPr>
          <w:rFonts w:eastAsia="宋体"/>
          <w:szCs w:val="20"/>
          <w:lang w:eastAsia="zh-CN"/>
        </w:rPr>
        <w:t xml:space="preserve"> </w:t>
      </w:r>
      <w:r>
        <w:rPr>
          <w:rFonts w:eastAsia="宋体" w:hint="eastAsia"/>
          <w:szCs w:val="20"/>
          <w:lang w:eastAsia="zh-CN"/>
        </w:rPr>
        <w:t>scenar</w:t>
      </w:r>
      <w:r>
        <w:rPr>
          <w:rFonts w:eastAsia="宋体"/>
          <w:szCs w:val="20"/>
          <w:lang w:eastAsia="zh-CN"/>
        </w:rPr>
        <w:t>ios to be considered for evaluation are agreed as shown below, where the cyan highlighted parameters are considered with high priority.</w:t>
      </w:r>
    </w:p>
    <w:tbl>
      <w:tblPr>
        <w:tblStyle w:val="afe"/>
        <w:tblW w:w="0" w:type="auto"/>
        <w:tblLook w:val="04A0" w:firstRow="1" w:lastRow="0" w:firstColumn="1" w:lastColumn="0" w:noHBand="0" w:noVBand="1"/>
      </w:tblPr>
      <w:tblGrid>
        <w:gridCol w:w="9394"/>
      </w:tblGrid>
      <w:tr w:rsidR="00F67A07" w14:paraId="28BE9A01" w14:textId="77777777">
        <w:tc>
          <w:tcPr>
            <w:tcW w:w="9394" w:type="dxa"/>
          </w:tcPr>
          <w:p w14:paraId="54754959" w14:textId="77777777" w:rsidR="00F67A07" w:rsidRDefault="00F74A7B">
            <w:pPr>
              <w:pStyle w:val="Doc-text2"/>
              <w:ind w:left="0" w:firstLine="0"/>
              <w:rPr>
                <w:rFonts w:ascii="Times New Roman" w:hAnsi="Times New Roman"/>
                <w:b/>
              </w:rPr>
            </w:pPr>
            <w:r>
              <w:rPr>
                <w:rFonts w:ascii="Times New Roman" w:hAnsi="Times New Roman"/>
                <w:b/>
                <w:highlight w:val="green"/>
              </w:rPr>
              <w:t>Agreement:</w:t>
            </w:r>
          </w:p>
          <w:p w14:paraId="328BC881" w14:textId="77777777" w:rsidR="00F67A07" w:rsidRDefault="00F74A7B">
            <w:pPr>
              <w:ind w:left="0"/>
              <w:rPr>
                <w:bCs/>
                <w:szCs w:val="20"/>
                <w:lang w:val="en-GB" w:eastAsia="zh-CN"/>
              </w:rPr>
            </w:pPr>
            <w:r>
              <w:rPr>
                <w:bCs/>
                <w:szCs w:val="20"/>
                <w:lang w:eastAsia="zh-CN"/>
              </w:rPr>
              <w:t>For the study on GNSS resilient operation, the following scenarios are considered for evaluation purposes:</w:t>
            </w:r>
          </w:p>
          <w:tbl>
            <w:tblPr>
              <w:tblW w:w="4150" w:type="pct"/>
              <w:jc w:val="center"/>
              <w:tblLook w:val="04A0" w:firstRow="1" w:lastRow="0" w:firstColumn="1" w:lastColumn="0" w:noHBand="0" w:noVBand="1"/>
            </w:tblPr>
            <w:tblGrid>
              <w:gridCol w:w="2956"/>
              <w:gridCol w:w="1767"/>
              <w:gridCol w:w="1443"/>
              <w:gridCol w:w="1439"/>
            </w:tblGrid>
            <w:tr w:rsidR="00F67A07" w14:paraId="08B66C9B" w14:textId="77777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3797C94A" w14:textId="77777777" w:rsidR="00F67A07" w:rsidRDefault="00F74A7B">
                  <w:pPr>
                    <w:rPr>
                      <w:b/>
                      <w:szCs w:val="20"/>
                      <w:lang w:val="fr-FR"/>
                    </w:rPr>
                  </w:pPr>
                  <w:r>
                    <w:rPr>
                      <w:b/>
                      <w:szCs w:val="20"/>
                    </w:rPr>
                    <w:t>Satellite orbit</w:t>
                  </w:r>
                </w:p>
              </w:tc>
              <w:tc>
                <w:tcPr>
                  <w:tcW w:w="1873"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5120036" w14:textId="77777777" w:rsidR="00F67A07" w:rsidRDefault="00F74A7B">
                  <w:pPr>
                    <w:jc w:val="center"/>
                    <w:rPr>
                      <w:szCs w:val="20"/>
                      <w:lang w:val="fr-FR"/>
                    </w:rPr>
                  </w:pPr>
                  <w:r>
                    <w:rPr>
                      <w:szCs w:val="20"/>
                    </w:rPr>
                    <w:t>GSO</w:t>
                  </w:r>
                </w:p>
              </w:tc>
              <w:tc>
                <w:tcPr>
                  <w:tcW w:w="1512"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E9EF9C6" w14:textId="77777777" w:rsidR="00F67A07" w:rsidRDefault="00F74A7B">
                  <w:pPr>
                    <w:jc w:val="center"/>
                    <w:rPr>
                      <w:szCs w:val="20"/>
                      <w:lang w:val="fr-FR"/>
                    </w:rPr>
                  </w:pPr>
                  <w:r>
                    <w:rPr>
                      <w:szCs w:val="20"/>
                    </w:rPr>
                    <w:t>LEO-1200</w:t>
                  </w:r>
                </w:p>
              </w:tc>
              <w:tc>
                <w:tcPr>
                  <w:tcW w:w="1508" w:type="dxa"/>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3E0F8D3" w14:textId="77777777" w:rsidR="00F67A07" w:rsidRDefault="00F74A7B">
                  <w:pPr>
                    <w:jc w:val="center"/>
                    <w:rPr>
                      <w:szCs w:val="20"/>
                      <w:lang w:val="fr-FR"/>
                    </w:rPr>
                  </w:pPr>
                  <w:r>
                    <w:rPr>
                      <w:bCs/>
                      <w:szCs w:val="20"/>
                    </w:rPr>
                    <w:t>LEO-600</w:t>
                  </w:r>
                </w:p>
              </w:tc>
            </w:tr>
            <w:tr w:rsidR="00F67A07" w14:paraId="3CC91178" w14:textId="77777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59712164" w14:textId="77777777" w:rsidR="00F67A07" w:rsidRDefault="00F74A7B">
                  <w:pPr>
                    <w:rPr>
                      <w:b/>
                      <w:szCs w:val="20"/>
                      <w:lang w:val="fr-FR"/>
                    </w:rPr>
                  </w:pPr>
                  <w:r>
                    <w:rPr>
                      <w:b/>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41AE42D" w14:textId="77777777" w:rsidR="00F67A07" w:rsidRDefault="00F74A7B">
                  <w:pPr>
                    <w:jc w:val="center"/>
                    <w:rPr>
                      <w:szCs w:val="20"/>
                      <w:lang w:val="fr-FR"/>
                    </w:rPr>
                  </w:pPr>
                  <w:r>
                    <w:rPr>
                      <w:szCs w:val="20"/>
                    </w:rPr>
                    <w:t>35786 km</w:t>
                  </w:r>
                </w:p>
              </w:tc>
              <w:tc>
                <w:tcPr>
                  <w:tcW w:w="15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6B06CEF" w14:textId="77777777" w:rsidR="00F67A07" w:rsidRDefault="00F74A7B">
                  <w:pPr>
                    <w:jc w:val="center"/>
                    <w:rPr>
                      <w:szCs w:val="20"/>
                      <w:lang w:val="fr-FR"/>
                    </w:rPr>
                  </w:pPr>
                  <w:r>
                    <w:rPr>
                      <w:szCs w:val="20"/>
                    </w:rPr>
                    <w:t>1200 km</w:t>
                  </w:r>
                </w:p>
              </w:tc>
              <w:tc>
                <w:tcPr>
                  <w:tcW w:w="15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4FFDD0" w14:textId="77777777" w:rsidR="00F67A07" w:rsidRDefault="00F74A7B">
                  <w:pPr>
                    <w:jc w:val="center"/>
                    <w:rPr>
                      <w:szCs w:val="20"/>
                      <w:lang w:val="fr-FR"/>
                    </w:rPr>
                  </w:pPr>
                  <w:r>
                    <w:rPr>
                      <w:bCs/>
                      <w:szCs w:val="20"/>
                    </w:rPr>
                    <w:t>600 km</w:t>
                  </w:r>
                </w:p>
              </w:tc>
            </w:tr>
            <w:tr w:rsidR="00F67A07" w14:paraId="5AC1FA81"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08AFFA92" w14:textId="77777777" w:rsidR="00F67A07" w:rsidRDefault="00F74A7B">
                  <w:pPr>
                    <w:rPr>
                      <w:b/>
                      <w:szCs w:val="20"/>
                      <w:lang w:val="fr-FR"/>
                    </w:rPr>
                  </w:pPr>
                  <w:r>
                    <w:rPr>
                      <w:b/>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22C5B93" w14:textId="77777777" w:rsidR="00F67A07" w:rsidRDefault="00F74A7B">
                  <w:pPr>
                    <w:jc w:val="center"/>
                    <w:rPr>
                      <w:szCs w:val="20"/>
                    </w:rPr>
                  </w:pPr>
                  <w:r>
                    <w:rPr>
                      <w:szCs w:val="20"/>
                      <w:highlight w:val="cyan"/>
                    </w:rPr>
                    <w:t>At least Table 6.1.1.1-1 in TR 38.821</w:t>
                  </w:r>
                  <w:r>
                    <w:rPr>
                      <w:szCs w:val="20"/>
                    </w:rPr>
                    <w:t>, Parameters in Table 6.1.1.1-2 in TR 38.821could be considered.</w:t>
                  </w:r>
                </w:p>
              </w:tc>
            </w:tr>
            <w:tr w:rsidR="00F67A07" w14:paraId="4E984897"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5EB41A7A" w14:textId="77777777" w:rsidR="00F67A07" w:rsidRDefault="00F74A7B">
                  <w:pPr>
                    <w:rPr>
                      <w:b/>
                      <w:szCs w:val="20"/>
                    </w:rPr>
                  </w:pPr>
                  <w:r>
                    <w:rPr>
                      <w:b/>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E689E93" w14:textId="77777777" w:rsidR="00F67A07" w:rsidRDefault="00F74A7B">
                  <w:pPr>
                    <w:jc w:val="center"/>
                    <w:rPr>
                      <w:szCs w:val="20"/>
                    </w:rPr>
                  </w:pPr>
                  <w:r>
                    <w:rPr>
                      <w:szCs w:val="20"/>
                    </w:rPr>
                    <w:t>At least values captured in Table 6.1.1.1-</w:t>
                  </w:r>
                  <w:r>
                    <w:rPr>
                      <w:szCs w:val="20"/>
                      <w:highlight w:val="cyan"/>
                    </w:rPr>
                    <w:t>1</w:t>
                  </w:r>
                  <w:r>
                    <w:rPr>
                      <w:szCs w:val="20"/>
                    </w:rPr>
                    <w:t xml:space="preserve">/2 are considered, </w:t>
                  </w:r>
                </w:p>
              </w:tc>
            </w:tr>
            <w:tr w:rsidR="00F67A07" w14:paraId="3246B376"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4325A4DE" w14:textId="77777777" w:rsidR="00F67A07" w:rsidRDefault="00F74A7B">
                  <w:pPr>
                    <w:rPr>
                      <w:b/>
                      <w:szCs w:val="20"/>
                    </w:rPr>
                  </w:pPr>
                  <w:r>
                    <w:rPr>
                      <w:b/>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632B497" w14:textId="77777777" w:rsidR="00F67A07" w:rsidRDefault="00F74A7B">
                  <w:pPr>
                    <w:jc w:val="center"/>
                    <w:rPr>
                      <w:szCs w:val="20"/>
                    </w:rPr>
                  </w:pPr>
                  <w:r>
                    <w:rPr>
                      <w:szCs w:val="20"/>
                    </w:rPr>
                    <w:t>30</w:t>
                  </w:r>
                  <w:r>
                    <w:rPr>
                      <w:rFonts w:hint="eastAsia"/>
                      <w:szCs w:val="20"/>
                    </w:rPr>
                    <w:t>°</w:t>
                  </w:r>
                  <w:r>
                    <w:rPr>
                      <w:szCs w:val="20"/>
                    </w:rPr>
                    <w:t xml:space="preserve"> (LEO), 12.5</w:t>
                  </w:r>
                  <w:r>
                    <w:rPr>
                      <w:rFonts w:hint="eastAsia"/>
                      <w:szCs w:val="20"/>
                    </w:rPr>
                    <w:t>°</w:t>
                  </w:r>
                  <w:r>
                    <w:rPr>
                      <w:szCs w:val="20"/>
                    </w:rPr>
                    <w:t xml:space="preserve"> (GSO)</w:t>
                  </w:r>
                </w:p>
              </w:tc>
            </w:tr>
            <w:tr w:rsidR="00F67A07" w14:paraId="253FE015"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5D5F8EF5" w14:textId="77777777" w:rsidR="00F67A07" w:rsidRDefault="00F74A7B">
                  <w:pPr>
                    <w:rPr>
                      <w:b/>
                      <w:szCs w:val="20"/>
                    </w:rPr>
                  </w:pPr>
                  <w:r>
                    <w:rPr>
                      <w:b/>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5FC25B8" w14:textId="77777777" w:rsidR="00F67A07" w:rsidRDefault="00F74A7B">
                  <w:pPr>
                    <w:jc w:val="center"/>
                    <w:rPr>
                      <w:szCs w:val="20"/>
                    </w:rPr>
                  </w:pPr>
                  <w:r>
                    <w:rPr>
                      <w:szCs w:val="20"/>
                    </w:rPr>
                    <w:t>FR1 NTN (2GHz/Ku: 14 GHz) and FR2 NTN (30 GHz)</w:t>
                  </w:r>
                </w:p>
              </w:tc>
            </w:tr>
            <w:tr w:rsidR="00F67A07" w14:paraId="4A644E82"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1E84501C" w14:textId="77777777" w:rsidR="00F67A07" w:rsidRDefault="00F74A7B">
                  <w:pPr>
                    <w:rPr>
                      <w:b/>
                      <w:szCs w:val="20"/>
                    </w:rPr>
                  </w:pPr>
                  <w:r>
                    <w:rPr>
                      <w:b/>
                      <w:szCs w:val="20"/>
                    </w:rPr>
                    <w:t>UE type</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5020AC7" w14:textId="77777777" w:rsidR="00F67A07" w:rsidRDefault="00F74A7B">
                  <w:pPr>
                    <w:jc w:val="center"/>
                    <w:rPr>
                      <w:szCs w:val="20"/>
                      <w:lang w:val="sv-SE"/>
                    </w:rPr>
                  </w:pPr>
                  <w:r>
                    <w:rPr>
                      <w:szCs w:val="20"/>
                      <w:lang w:val="sv-SE"/>
                    </w:rPr>
                    <w:t>Handheld (L/S band), VSAT (Ku/Ka)</w:t>
                  </w:r>
                </w:p>
              </w:tc>
            </w:tr>
            <w:tr w:rsidR="00F67A07" w14:paraId="5E0BFB4D"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05249F61" w14:textId="77777777" w:rsidR="00F67A07" w:rsidRDefault="00F74A7B">
                  <w:pPr>
                    <w:rPr>
                      <w:b/>
                      <w:szCs w:val="20"/>
                    </w:rPr>
                  </w:pPr>
                  <w:r>
                    <w:rPr>
                      <w:b/>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031105" w14:textId="77777777" w:rsidR="00F67A07" w:rsidRDefault="00F74A7B">
                  <w:pPr>
                    <w:jc w:val="center"/>
                    <w:rPr>
                      <w:szCs w:val="20"/>
                    </w:rPr>
                  </w:pPr>
                  <w:r>
                    <w:rPr>
                      <w:szCs w:val="20"/>
                    </w:rPr>
                    <w:t>L/S band:</w:t>
                  </w:r>
                  <w:r>
                    <w:rPr>
                      <w:szCs w:val="20"/>
                    </w:rPr>
                    <w:tab/>
                  </w:r>
                  <w:r>
                    <w:rPr>
                      <w:szCs w:val="20"/>
                      <w:highlight w:val="cyan"/>
                    </w:rPr>
                    <w:t>3 km/h</w:t>
                  </w:r>
                  <w:r>
                    <w:rPr>
                      <w:szCs w:val="20"/>
                    </w:rPr>
                    <w:t xml:space="preserve">, </w:t>
                  </w:r>
                  <w:r>
                    <w:rPr>
                      <w:szCs w:val="20"/>
                      <w:highlight w:val="cyan"/>
                    </w:rPr>
                    <w:t>120km/h</w:t>
                  </w:r>
                  <w:r>
                    <w:rPr>
                      <w:szCs w:val="20"/>
                    </w:rPr>
                    <w:t xml:space="preserve">, 1500 km/h, Ku/Ka: 3 km/h , </w:t>
                  </w:r>
                  <w:r>
                    <w:rPr>
                      <w:szCs w:val="20"/>
                      <w:highlight w:val="cyan"/>
                    </w:rPr>
                    <w:t>120 km/h</w:t>
                  </w:r>
                  <w:r>
                    <w:rPr>
                      <w:szCs w:val="20"/>
                    </w:rPr>
                    <w:t xml:space="preserve">, </w:t>
                  </w:r>
                  <w:r>
                    <w:rPr>
                      <w:szCs w:val="20"/>
                      <w:highlight w:val="cyan"/>
                    </w:rPr>
                    <w:t>1500 km/h</w:t>
                  </w:r>
                  <w:r>
                    <w:rPr>
                      <w:szCs w:val="20"/>
                    </w:rPr>
                    <w:t>,</w:t>
                  </w:r>
                  <w:r>
                    <w:t xml:space="preserve"> </w:t>
                  </w:r>
                  <w:r>
                    <w:rPr>
                      <w:szCs w:val="20"/>
                    </w:rPr>
                    <w:t>(note 2)</w:t>
                  </w:r>
                </w:p>
                <w:p w14:paraId="35B0E347" w14:textId="77777777" w:rsidR="00F67A07" w:rsidRDefault="00F67A07">
                  <w:pPr>
                    <w:jc w:val="center"/>
                    <w:rPr>
                      <w:szCs w:val="20"/>
                    </w:rPr>
                  </w:pPr>
                </w:p>
              </w:tc>
            </w:tr>
            <w:tr w:rsidR="00F67A07" w14:paraId="629574CF" w14:textId="77777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tcMar>
                    <w:top w:w="15" w:type="dxa"/>
                    <w:left w:w="15" w:type="dxa"/>
                    <w:bottom w:w="0" w:type="dxa"/>
                    <w:right w:w="15" w:type="dxa"/>
                  </w:tcMar>
                  <w:vAlign w:val="center"/>
                </w:tcPr>
                <w:p w14:paraId="0CB49104" w14:textId="77777777" w:rsidR="00F67A07" w:rsidRDefault="00F74A7B">
                  <w:pPr>
                    <w:rPr>
                      <w:b/>
                      <w:szCs w:val="20"/>
                    </w:rPr>
                  </w:pPr>
                  <w:r>
                    <w:rPr>
                      <w:b/>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62C0A58" w14:textId="77777777" w:rsidR="00F67A07" w:rsidRDefault="00F74A7B">
                  <w:pPr>
                    <w:jc w:val="center"/>
                    <w:rPr>
                      <w:szCs w:val="20"/>
                    </w:rPr>
                  </w:pPr>
                  <w:r>
                    <w:rPr>
                      <w:szCs w:val="20"/>
                      <w:highlight w:val="cyan"/>
                    </w:rPr>
                    <w:t>(Quasi)-Earth-fixed beams/cells</w:t>
                  </w:r>
                  <w:r>
                    <w:rPr>
                      <w:szCs w:val="20"/>
                    </w:rPr>
                    <w:t xml:space="preserve"> and Earth-moving </w:t>
                  </w:r>
                </w:p>
              </w:tc>
            </w:tr>
            <w:tr w:rsidR="00F67A07" w14:paraId="39150E17" w14:textId="77777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14:paraId="1AAF14CD" w14:textId="77777777" w:rsidR="00F67A07" w:rsidRDefault="00F74A7B">
                  <w:pPr>
                    <w:rPr>
                      <w:color w:val="000000"/>
                      <w:szCs w:val="20"/>
                    </w:rPr>
                  </w:pPr>
                  <w:r>
                    <w:rPr>
                      <w:color w:val="000000"/>
                      <w:szCs w:val="20"/>
                    </w:rPr>
                    <w:t xml:space="preserve">Note 1: UE altitude is considered </w:t>
                  </w:r>
                </w:p>
                <w:p w14:paraId="49BDA9A7" w14:textId="77777777" w:rsidR="00F67A07" w:rsidRDefault="00F74A7B">
                  <w:pPr>
                    <w:rPr>
                      <w:szCs w:val="20"/>
                    </w:rPr>
                  </w:pPr>
                  <w:r>
                    <w:rPr>
                      <w:color w:val="000000"/>
                      <w:szCs w:val="20"/>
                    </w:rPr>
                    <w:t>Note 2</w:t>
                  </w:r>
                  <w:r>
                    <w:rPr>
                      <w:szCs w:val="20"/>
                    </w:rPr>
                    <w:t>: 10 km altitude in case of aircraft scenario. 1500 km/h is for aircraft scenario.</w:t>
                  </w:r>
                </w:p>
                <w:p w14:paraId="0C2259D1" w14:textId="77777777" w:rsidR="00F67A07" w:rsidRDefault="00F74A7B">
                  <w:pPr>
                    <w:rPr>
                      <w:szCs w:val="20"/>
                    </w:rPr>
                  </w:pPr>
                  <w:r>
                    <w:rPr>
                      <w:szCs w:val="20"/>
                    </w:rPr>
                    <w:t>Note 3: Same values can be reused for other elevation angle than nadir. Beam size of the edge beam can be reported by companies.</w:t>
                  </w:r>
                </w:p>
                <w:p w14:paraId="1CDC5ADB" w14:textId="77777777" w:rsidR="00F67A07" w:rsidRDefault="00F74A7B">
                  <w:pPr>
                    <w:rPr>
                      <w:szCs w:val="20"/>
                    </w:rPr>
                  </w:pPr>
                  <w:r>
                    <w:rPr>
                      <w:szCs w:val="20"/>
                    </w:rPr>
                    <w:lastRenderedPageBreak/>
                    <w:t>Note 4: Footprint of the beam could be: case 1: within the orbital plane, case 2: at 90</w:t>
                  </w:r>
                  <w:r>
                    <w:rPr>
                      <w:rFonts w:hint="eastAsia"/>
                      <w:szCs w:val="20"/>
                    </w:rPr>
                    <w:t>°</w:t>
                  </w:r>
                  <w:r>
                    <w:rPr>
                      <w:szCs w:val="20"/>
                    </w:rPr>
                    <w:t xml:space="preserve"> with respect to orbital plane. Companies to report the elevation angle of the beam.</w:t>
                  </w:r>
                </w:p>
                <w:p w14:paraId="4C963250" w14:textId="77777777" w:rsidR="00F67A07" w:rsidRDefault="00F74A7B">
                  <w:pPr>
                    <w:rPr>
                      <w:color w:val="4EA72E"/>
                      <w:szCs w:val="20"/>
                    </w:rPr>
                  </w:pPr>
                  <w:r>
                    <w:rPr>
                      <w:szCs w:val="20"/>
                    </w:rPr>
                    <w:t>Note 5: Other parameters can be reported by companies.</w:t>
                  </w:r>
                  <w:r>
                    <w:rPr>
                      <w:color w:val="4EA72E"/>
                      <w:szCs w:val="20"/>
                    </w:rPr>
                    <w:t xml:space="preserve"> </w:t>
                  </w:r>
                </w:p>
              </w:tc>
            </w:tr>
          </w:tbl>
          <w:p w14:paraId="77CA58D3" w14:textId="77777777" w:rsidR="00F67A07" w:rsidRDefault="00F74A7B">
            <w:pPr>
              <w:pStyle w:val="Doc-text2"/>
              <w:ind w:left="720" w:firstLine="0"/>
              <w:rPr>
                <w:rFonts w:ascii="Times New Roman" w:hAnsi="Times New Roman"/>
                <w:b/>
              </w:rPr>
            </w:pPr>
            <w:r>
              <w:rPr>
                <w:rFonts w:ascii="Times New Roman" w:hAnsi="Times New Roman"/>
                <w:b/>
              </w:rPr>
              <w:lastRenderedPageBreak/>
              <w:t xml:space="preserve">Note: The </w:t>
            </w:r>
            <w:r>
              <w:rPr>
                <w:rFonts w:ascii="Times New Roman" w:hAnsi="Times New Roman"/>
                <w:b/>
                <w:highlight w:val="cyan"/>
              </w:rPr>
              <w:t>cyan</w:t>
            </w:r>
            <w:r>
              <w:rPr>
                <w:rFonts w:ascii="Times New Roman" w:hAnsi="Times New Roman"/>
                <w:b/>
              </w:rPr>
              <w:t xml:space="preserve"> highlighted parameters are prioritized for evaluation purposes.</w:t>
            </w:r>
          </w:p>
        </w:tc>
      </w:tr>
    </w:tbl>
    <w:p w14:paraId="3326DBE0" w14:textId="77777777" w:rsidR="00F67A07" w:rsidRDefault="00F74A7B">
      <w:pPr>
        <w:spacing w:before="120" w:line="276" w:lineRule="auto"/>
        <w:ind w:left="0"/>
        <w:rPr>
          <w:rFonts w:eastAsia="Batang" w:cs="Times"/>
          <w:bCs/>
          <w:szCs w:val="20"/>
          <w:lang w:val="en-GB" w:eastAsia="zh-CN"/>
        </w:rPr>
      </w:pPr>
      <w:r>
        <w:rPr>
          <w:rFonts w:eastAsia="宋体" w:hint="eastAsia"/>
          <w:szCs w:val="20"/>
          <w:lang w:eastAsia="zh-CN"/>
        </w:rPr>
        <w:lastRenderedPageBreak/>
        <w:t>B</w:t>
      </w:r>
      <w:r>
        <w:rPr>
          <w:rFonts w:eastAsia="宋体"/>
          <w:szCs w:val="20"/>
          <w:lang w:eastAsia="zh-CN"/>
        </w:rPr>
        <w:t>esides, the following two cases are agreed to evaluate the GNSS-resilient operation:</w:t>
      </w:r>
    </w:p>
    <w:tbl>
      <w:tblPr>
        <w:tblStyle w:val="afe"/>
        <w:tblW w:w="0" w:type="auto"/>
        <w:tblLook w:val="04A0" w:firstRow="1" w:lastRow="0" w:firstColumn="1" w:lastColumn="0" w:noHBand="0" w:noVBand="1"/>
      </w:tblPr>
      <w:tblGrid>
        <w:gridCol w:w="9394"/>
      </w:tblGrid>
      <w:tr w:rsidR="00F67A07" w14:paraId="712826B9" w14:textId="77777777">
        <w:tc>
          <w:tcPr>
            <w:tcW w:w="9394" w:type="dxa"/>
          </w:tcPr>
          <w:p w14:paraId="74CDED19" w14:textId="77777777" w:rsidR="00F67A07" w:rsidRDefault="00F74A7B">
            <w:pPr>
              <w:spacing w:after="0" w:line="240" w:lineRule="auto"/>
              <w:ind w:left="0"/>
              <w:jc w:val="left"/>
              <w:rPr>
                <w:rFonts w:eastAsia="Batang"/>
                <w:b/>
                <w:szCs w:val="20"/>
                <w:lang w:val="en-GB" w:eastAsia="zh-CN"/>
              </w:rPr>
            </w:pPr>
            <w:r>
              <w:rPr>
                <w:rFonts w:eastAsia="Batang"/>
                <w:b/>
                <w:szCs w:val="20"/>
                <w:highlight w:val="green"/>
                <w:lang w:val="en-GB" w:eastAsia="zh-CN"/>
              </w:rPr>
              <w:t>Agreement:</w:t>
            </w:r>
          </w:p>
          <w:p w14:paraId="1B0DD849" w14:textId="77777777" w:rsidR="00F67A07" w:rsidRDefault="00F74A7B">
            <w:pPr>
              <w:spacing w:after="0" w:line="240" w:lineRule="auto"/>
              <w:ind w:left="0"/>
              <w:jc w:val="left"/>
              <w:rPr>
                <w:rFonts w:eastAsia="Batang"/>
                <w:bCs/>
                <w:szCs w:val="20"/>
                <w:lang w:val="en-GB" w:eastAsia="zh-CN"/>
              </w:rPr>
            </w:pPr>
            <w:r>
              <w:rPr>
                <w:rFonts w:eastAsia="Batang"/>
                <w:bCs/>
                <w:szCs w:val="20"/>
                <w:lang w:val="en-GB" w:eastAsia="zh-CN"/>
              </w:rPr>
              <w:t>For evaluation regarding GNSS-resilient operation, based on GNSS information or the lack of it, it is assumed that the UE has a horizontal location uncertainty within an area</w:t>
            </w:r>
          </w:p>
          <w:p w14:paraId="7D2F3A43" w14:textId="77777777" w:rsidR="00F67A07" w:rsidRDefault="00F74A7B">
            <w:pPr>
              <w:numPr>
                <w:ilvl w:val="0"/>
                <w:numId w:val="7"/>
              </w:numPr>
              <w:suppressAutoHyphens/>
              <w:spacing w:before="120" w:after="120" w:line="240" w:lineRule="auto"/>
              <w:jc w:val="left"/>
              <w:rPr>
                <w:rFonts w:eastAsia="Batang" w:cs="Times"/>
                <w:bCs/>
                <w:szCs w:val="20"/>
                <w:lang w:val="en-GB" w:eastAsia="zh-CN"/>
              </w:rPr>
            </w:pPr>
            <w:r>
              <w:rPr>
                <w:rFonts w:eastAsia="Batang" w:cs="Times"/>
                <w:bCs/>
                <w:szCs w:val="20"/>
                <w:lang w:val="en-GB" w:eastAsia="zh-CN"/>
              </w:rPr>
              <w:t>Case a: the location uncertainty area is the area served by the cell or beam.</w:t>
            </w:r>
          </w:p>
          <w:p w14:paraId="17DB2310" w14:textId="77777777" w:rsidR="00F67A07" w:rsidRDefault="00F74A7B">
            <w:pPr>
              <w:numPr>
                <w:ilvl w:val="0"/>
                <w:numId w:val="7"/>
              </w:numPr>
              <w:suppressAutoHyphens/>
              <w:spacing w:before="120" w:after="120" w:line="240" w:lineRule="auto"/>
              <w:jc w:val="left"/>
              <w:rPr>
                <w:rFonts w:eastAsia="Batang" w:cs="Times"/>
                <w:bCs/>
                <w:szCs w:val="20"/>
                <w:lang w:val="en-GB" w:eastAsia="zh-CN"/>
              </w:rPr>
            </w:pPr>
            <w:r>
              <w:rPr>
                <w:rFonts w:eastAsia="Batang" w:cs="Times"/>
                <w:bCs/>
                <w:szCs w:val="20"/>
                <w:lang w:val="en-GB" w:eastAsia="zh-CN"/>
              </w:rPr>
              <w:t>Case b: the location uncertainty area is a circle of radius X km</w:t>
            </w:r>
          </w:p>
          <w:p w14:paraId="4CDCE711" w14:textId="77777777" w:rsidR="00F67A07" w:rsidRDefault="00F74A7B">
            <w:pPr>
              <w:numPr>
                <w:ilvl w:val="1"/>
                <w:numId w:val="7"/>
              </w:numPr>
              <w:suppressAutoHyphens/>
              <w:spacing w:before="120" w:after="120" w:line="240" w:lineRule="auto"/>
              <w:jc w:val="left"/>
              <w:rPr>
                <w:rFonts w:eastAsia="Batang" w:cs="Times"/>
                <w:bCs/>
                <w:szCs w:val="20"/>
                <w:lang w:val="en-GB" w:eastAsia="zh-CN"/>
              </w:rPr>
            </w:pPr>
            <w:r>
              <w:rPr>
                <w:rFonts w:eastAsia="Batang" w:cs="Times"/>
                <w:bCs/>
                <w:szCs w:val="20"/>
                <w:lang w:val="en-GB" w:eastAsia="zh-CN"/>
              </w:rPr>
              <w:t>X to be reported</w:t>
            </w:r>
          </w:p>
          <w:p w14:paraId="5199513D" w14:textId="77777777" w:rsidR="00F67A07" w:rsidRDefault="00F74A7B">
            <w:pPr>
              <w:spacing w:after="0" w:line="240" w:lineRule="auto"/>
              <w:ind w:left="0"/>
              <w:jc w:val="left"/>
              <w:rPr>
                <w:rFonts w:eastAsia="Batang"/>
                <w:bCs/>
                <w:szCs w:val="20"/>
              </w:rPr>
            </w:pPr>
            <w:r>
              <w:rPr>
                <w:rFonts w:eastAsia="Batang"/>
                <w:bCs/>
                <w:szCs w:val="20"/>
              </w:rPr>
              <w:t>UE altitude error should be taken into account.</w:t>
            </w:r>
          </w:p>
          <w:p w14:paraId="01CE77BE" w14:textId="77777777" w:rsidR="00F67A07" w:rsidRDefault="00F74A7B">
            <w:pPr>
              <w:numPr>
                <w:ilvl w:val="0"/>
                <w:numId w:val="8"/>
              </w:numPr>
              <w:spacing w:after="0" w:line="240" w:lineRule="auto"/>
              <w:jc w:val="left"/>
              <w:rPr>
                <w:rFonts w:eastAsia="Batang"/>
                <w:bCs/>
                <w:szCs w:val="20"/>
              </w:rPr>
            </w:pPr>
            <w:r>
              <w:rPr>
                <w:rFonts w:eastAsia="Batang"/>
                <w:bCs/>
                <w:szCs w:val="20"/>
              </w:rPr>
              <w:t>UE altitude error to be reported.</w:t>
            </w:r>
          </w:p>
          <w:p w14:paraId="68D45AAF" w14:textId="77777777" w:rsidR="00F67A07" w:rsidRDefault="00F74A7B">
            <w:pPr>
              <w:spacing w:after="0" w:line="240" w:lineRule="auto"/>
              <w:ind w:left="0"/>
              <w:jc w:val="left"/>
              <w:rPr>
                <w:rFonts w:eastAsia="Batang"/>
                <w:bCs/>
                <w:szCs w:val="20"/>
                <w:lang w:val="en-GB"/>
              </w:rPr>
            </w:pPr>
            <w:r>
              <w:rPr>
                <w:rFonts w:eastAsia="Batang"/>
                <w:bCs/>
                <w:szCs w:val="20"/>
              </w:rPr>
              <w:t xml:space="preserve">For both </w:t>
            </w:r>
            <w:r>
              <w:rPr>
                <w:rFonts w:eastAsia="Batang"/>
                <w:bCs/>
                <w:szCs w:val="20"/>
                <w:lang w:val="en-GB"/>
              </w:rPr>
              <w:t>Case a and Case b</w:t>
            </w:r>
            <w:r>
              <w:rPr>
                <w:rFonts w:eastAsia="Batang"/>
                <w:bCs/>
                <w:szCs w:val="20"/>
              </w:rPr>
              <w:t xml:space="preserve"> above, RAN1 to evaluate at least:</w:t>
            </w:r>
          </w:p>
          <w:p w14:paraId="35A7E14A" w14:textId="77777777" w:rsidR="00F67A07" w:rsidRDefault="00F74A7B">
            <w:pPr>
              <w:numPr>
                <w:ilvl w:val="0"/>
                <w:numId w:val="7"/>
              </w:numPr>
              <w:suppressAutoHyphens/>
              <w:spacing w:before="120" w:after="120" w:line="240" w:lineRule="auto"/>
              <w:ind w:left="1035"/>
              <w:jc w:val="left"/>
              <w:rPr>
                <w:rFonts w:ascii="Times" w:eastAsia="Batang" w:hAnsi="Times" w:cs="Times"/>
                <w:bCs/>
                <w:szCs w:val="20"/>
                <w:lang w:val="en-GB" w:eastAsia="zh-CN"/>
              </w:rPr>
            </w:pPr>
            <w:r>
              <w:rPr>
                <w:rFonts w:eastAsia="Batang" w:cs="Times"/>
                <w:bCs/>
                <w:szCs w:val="20"/>
                <w:lang w:val="en-GB" w:eastAsia="zh-CN"/>
              </w:rPr>
              <w:t>Differential delay values</w:t>
            </w:r>
          </w:p>
          <w:p w14:paraId="047AAC14" w14:textId="77777777" w:rsidR="00F67A07" w:rsidRDefault="00F74A7B">
            <w:pPr>
              <w:spacing w:before="120" w:line="276" w:lineRule="auto"/>
              <w:ind w:left="0"/>
              <w:rPr>
                <w:rFonts w:eastAsia="宋体"/>
                <w:szCs w:val="20"/>
                <w:lang w:eastAsia="zh-CN"/>
              </w:rPr>
            </w:pPr>
            <w:r>
              <w:rPr>
                <w:rFonts w:eastAsia="Batang" w:cs="Times"/>
                <w:bCs/>
                <w:szCs w:val="20"/>
                <w:lang w:val="en-GB" w:eastAsia="zh-CN"/>
              </w:rPr>
              <w:t>Differential frequency offset/Doppler values</w:t>
            </w:r>
          </w:p>
        </w:tc>
      </w:tr>
    </w:tbl>
    <w:p w14:paraId="2C626E89" w14:textId="77777777" w:rsidR="00F67A07" w:rsidRDefault="00F74A7B">
      <w:pPr>
        <w:spacing w:before="120" w:line="276" w:lineRule="auto"/>
        <w:ind w:left="0"/>
        <w:rPr>
          <w:rFonts w:eastAsia="宋体"/>
          <w:szCs w:val="20"/>
          <w:lang w:eastAsia="zh-CN"/>
        </w:rPr>
      </w:pPr>
      <w:r>
        <w:rPr>
          <w:rFonts w:eastAsia="宋体" w:hint="eastAsia"/>
          <w:szCs w:val="20"/>
          <w:lang w:eastAsia="zh-CN"/>
        </w:rPr>
        <w:t>N</w:t>
      </w:r>
      <w:r>
        <w:rPr>
          <w:rFonts w:eastAsia="宋体"/>
          <w:szCs w:val="20"/>
          <w:lang w:eastAsia="zh-CN"/>
        </w:rPr>
        <w:t>ote that when nadir beam diameter can be reused for other elevation angle than nadir, the area served by cell or beam is a circle. Then, case a can be covered by case b by proper setting of radius, e.g., X=25km for LEO-600 S-band Set-1. Only when satellite beam angle is fixed, e.g., determined based on nadir beam diameter, the served area can be varied along with elevation angle. Hence, case b should be focused in the evaluation. Case a is separately considered only when the satellite beam angle is fixed.</w:t>
      </w:r>
    </w:p>
    <w:p w14:paraId="573743D4" w14:textId="77777777" w:rsidR="00F67A07" w:rsidRDefault="00F74A7B">
      <w:pPr>
        <w:spacing w:before="120" w:line="276" w:lineRule="auto"/>
        <w:ind w:left="0"/>
        <w:rPr>
          <w:rFonts w:eastAsia="宋体"/>
          <w:szCs w:val="20"/>
          <w:lang w:eastAsia="zh-CN"/>
        </w:rPr>
      </w:pPr>
      <w:r>
        <w:rPr>
          <w:rFonts w:eastAsia="宋体"/>
          <w:szCs w:val="20"/>
          <w:lang w:eastAsia="zh-CN"/>
        </w:rPr>
        <w:t xml:space="preserve">With above considerations, the evaluation assumptions are determined according to the prioritized parameters and as shown in </w:t>
      </w:r>
      <w:r>
        <w:rPr>
          <w:rFonts w:eastAsia="宋体"/>
          <w:szCs w:val="20"/>
          <w:lang w:eastAsia="zh-CN"/>
        </w:rPr>
        <w:fldChar w:fldCharType="begin"/>
      </w:r>
      <w:r>
        <w:rPr>
          <w:rFonts w:eastAsia="宋体"/>
          <w:szCs w:val="20"/>
          <w:lang w:eastAsia="zh-CN"/>
        </w:rPr>
        <w:instrText xml:space="preserve"> REF _Ref205316324 \h </w:instrText>
      </w:r>
      <w:r>
        <w:rPr>
          <w:rFonts w:eastAsia="宋体"/>
          <w:szCs w:val="20"/>
          <w:lang w:eastAsia="zh-CN"/>
        </w:rPr>
      </w:r>
      <w:r>
        <w:rPr>
          <w:rFonts w:eastAsia="宋体"/>
          <w:szCs w:val="20"/>
          <w:lang w:eastAsia="zh-CN"/>
        </w:rPr>
        <w:fldChar w:fldCharType="separate"/>
      </w:r>
      <w:r>
        <w:t>Table 1</w:t>
      </w:r>
      <w:r>
        <w:rPr>
          <w:rFonts w:eastAsia="宋体"/>
          <w:szCs w:val="20"/>
          <w:lang w:eastAsia="zh-CN"/>
        </w:rPr>
        <w:fldChar w:fldCharType="end"/>
      </w:r>
      <w:r>
        <w:rPr>
          <w:rFonts w:eastAsia="宋体"/>
          <w:szCs w:val="20"/>
          <w:lang w:eastAsia="zh-CN"/>
        </w:rPr>
        <w:t>. Note that the beam width is expressed by nadir beam diameter</w:t>
      </w:r>
      <w:r>
        <w:rPr>
          <w:rFonts w:eastAsia="宋体"/>
          <w:szCs w:val="20"/>
          <w:lang w:eastAsia="zh-CN"/>
        </w:rPr>
        <w:fldChar w:fldCharType="begin"/>
      </w:r>
      <w:r>
        <w:rPr>
          <w:rFonts w:eastAsia="宋体"/>
          <w:szCs w:val="20"/>
          <w:lang w:eastAsia="zh-CN"/>
        </w:rPr>
        <w:instrText xml:space="preserve"> REF _Ref205544391 \n \h </w:instrText>
      </w:r>
      <w:r>
        <w:rPr>
          <w:rFonts w:eastAsia="宋体"/>
          <w:szCs w:val="20"/>
          <w:lang w:eastAsia="zh-CN"/>
        </w:rPr>
      </w:r>
      <w:r>
        <w:rPr>
          <w:rFonts w:eastAsia="宋体"/>
          <w:szCs w:val="20"/>
          <w:lang w:eastAsia="zh-CN"/>
        </w:rPr>
        <w:fldChar w:fldCharType="separate"/>
      </w:r>
      <w:r>
        <w:rPr>
          <w:rFonts w:eastAsia="宋体"/>
          <w:szCs w:val="20"/>
          <w:lang w:eastAsia="zh-CN"/>
        </w:rPr>
        <w:t>[3]</w:t>
      </w:r>
      <w:r>
        <w:rPr>
          <w:rFonts w:eastAsia="宋体"/>
          <w:szCs w:val="20"/>
          <w:lang w:eastAsia="zh-CN"/>
        </w:rPr>
        <w:fldChar w:fldCharType="end"/>
      </w:r>
      <w:r>
        <w:rPr>
          <w:rFonts w:eastAsia="宋体"/>
          <w:szCs w:val="20"/>
          <w:lang w:eastAsia="zh-CN"/>
        </w:rPr>
        <w:t xml:space="preserve"> and beam angle corresponding to the nadir beam diameter. For case a, the beam angle is considered same as nadir beam for other elevation angles. That is, the served area can be a ellipse instead of a circle and the size can be varied along with elevation angle. For case b, besides the typical assumption X=1km as analyzed in above section, X=5km and X=25km are also evaluated to explore the potential tolerable position error. The elevation angle refers to the elevation angle of beam center for case a and uncertainty area center for case b. Altitude error is assumed as 0 since the altitude can be measured based on </w:t>
      </w:r>
      <w:r>
        <w:t>barometric pressure, which is irrelevant to GNSS error.</w:t>
      </w:r>
    </w:p>
    <w:p w14:paraId="7E31EF7B" w14:textId="77777777" w:rsidR="00F67A07" w:rsidRDefault="00F74A7B">
      <w:pPr>
        <w:pStyle w:val="a6"/>
        <w:rPr>
          <w:bCs w:val="0"/>
          <w:szCs w:val="24"/>
        </w:rPr>
      </w:pPr>
      <w:bookmarkStart w:id="6" w:name="_Ref20237"/>
      <w:bookmarkStart w:id="7" w:name="_Ref205316324"/>
      <w:bookmarkEnd w:id="6"/>
      <w:r>
        <w:t xml:space="preserve">Table </w:t>
      </w:r>
      <w:r>
        <w:fldChar w:fldCharType="begin"/>
      </w:r>
      <w:r>
        <w:instrText xml:space="preserve"> SEQ Table \* ARABIC </w:instrText>
      </w:r>
      <w:r>
        <w:fldChar w:fldCharType="separate"/>
      </w:r>
      <w:r>
        <w:t>1</w:t>
      </w:r>
      <w:r>
        <w:fldChar w:fldCharType="end"/>
      </w:r>
      <w:bookmarkEnd w:id="7"/>
      <w:r>
        <w:rPr>
          <w:bCs w:val="0"/>
        </w:rPr>
        <w:t xml:space="preserve"> Evaluation assumptions for differential delay and Doppler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67A07" w14:paraId="24675F84"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CBD4F39" w14:textId="77777777" w:rsidR="00F67A07" w:rsidRDefault="00F74A7B">
            <w:pPr>
              <w:pStyle w:val="af9"/>
              <w:ind w:left="0"/>
              <w:jc w:val="center"/>
              <w:rPr>
                <w:b/>
                <w:bCs/>
                <w:color w:val="000000"/>
                <w:sz w:val="20"/>
                <w:szCs w:val="20"/>
              </w:rPr>
            </w:pPr>
            <w:r>
              <w:rPr>
                <w:b/>
                <w:bCs/>
                <w:color w:val="000000"/>
                <w:sz w:val="20"/>
                <w:szCs w:val="20"/>
              </w:rPr>
              <w:t>Parameter</w:t>
            </w:r>
          </w:p>
        </w:tc>
        <w:tc>
          <w:tcPr>
            <w:tcW w:w="2875"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5951C31" w14:textId="77777777" w:rsidR="00F67A07" w:rsidRDefault="00F74A7B">
            <w:pPr>
              <w:pStyle w:val="af9"/>
              <w:ind w:left="0"/>
              <w:jc w:val="center"/>
              <w:rPr>
                <w:b/>
                <w:bCs/>
                <w:color w:val="000000"/>
                <w:sz w:val="20"/>
                <w:szCs w:val="20"/>
              </w:rPr>
            </w:pPr>
            <w:r>
              <w:rPr>
                <w:b/>
                <w:bCs/>
                <w:color w:val="000000"/>
                <w:sz w:val="20"/>
                <w:szCs w:val="20"/>
              </w:rPr>
              <w:t>Value</w:t>
            </w:r>
          </w:p>
        </w:tc>
      </w:tr>
      <w:tr w:rsidR="00F67A07" w14:paraId="7DFA04DE"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0B05" w14:textId="77777777" w:rsidR="00F67A07" w:rsidRDefault="00F74A7B">
            <w:pPr>
              <w:ind w:left="0"/>
              <w:jc w:val="center"/>
              <w:rPr>
                <w:szCs w:val="20"/>
              </w:rPr>
            </w:pPr>
            <w:r>
              <w:rPr>
                <w:szCs w:val="20"/>
              </w:rPr>
              <w:t>Satellite orbit</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7DE9" w14:textId="77777777" w:rsidR="00F67A07" w:rsidRDefault="00F74A7B">
            <w:pPr>
              <w:ind w:left="0"/>
              <w:jc w:val="center"/>
              <w:rPr>
                <w:szCs w:val="20"/>
              </w:rPr>
            </w:pPr>
            <w:r>
              <w:rPr>
                <w:szCs w:val="20"/>
              </w:rPr>
              <w:t>LEO-600, LEO-1200, GSO</w:t>
            </w:r>
          </w:p>
        </w:tc>
      </w:tr>
      <w:tr w:rsidR="00F67A07" w14:paraId="113B3133"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C5CF" w14:textId="77777777" w:rsidR="00F67A07" w:rsidRDefault="00F74A7B">
            <w:pPr>
              <w:ind w:left="0"/>
              <w:jc w:val="center"/>
              <w:rPr>
                <w:szCs w:val="20"/>
              </w:rPr>
            </w:pPr>
            <w:r>
              <w:rPr>
                <w:szCs w:val="20"/>
              </w:rPr>
              <w:t>Elevation angle</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9E7E" w14:textId="77777777" w:rsidR="00F67A07" w:rsidRDefault="00F74A7B">
            <w:pPr>
              <w:ind w:left="0"/>
              <w:jc w:val="center"/>
              <w:rPr>
                <w:szCs w:val="20"/>
              </w:rPr>
            </w:pPr>
            <w:r>
              <w:rPr>
                <w:szCs w:val="20"/>
              </w:rPr>
              <w:t>90</w:t>
            </w:r>
            <w:r>
              <w:rPr>
                <w:rFonts w:eastAsiaTheme="minorEastAsia" w:hint="eastAsia"/>
                <w:szCs w:val="20"/>
                <w:lang w:eastAsia="zh-CN"/>
              </w:rPr>
              <w:t xml:space="preserve"> </w:t>
            </w:r>
            <w:r>
              <w:rPr>
                <w:rFonts w:eastAsiaTheme="minorEastAsia"/>
                <w:szCs w:val="20"/>
                <w:lang w:eastAsia="zh-CN"/>
              </w:rPr>
              <w:t>degree, 30 degree (LEO), 12.5 degree (GSO)</w:t>
            </w:r>
          </w:p>
        </w:tc>
      </w:tr>
      <w:tr w:rsidR="00F67A07" w14:paraId="18EFE7A1"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3ACF" w14:textId="77777777" w:rsidR="00F67A07" w:rsidRDefault="00F74A7B">
            <w:pPr>
              <w:ind w:left="0"/>
              <w:jc w:val="center"/>
              <w:rPr>
                <w:rFonts w:eastAsiaTheme="minorEastAsia"/>
                <w:szCs w:val="20"/>
                <w:lang w:eastAsia="zh-CN"/>
              </w:rPr>
            </w:pPr>
            <w:r>
              <w:rPr>
                <w:rFonts w:eastAsiaTheme="minorEastAsia" w:hint="eastAsia"/>
                <w:szCs w:val="20"/>
                <w:lang w:eastAsia="zh-CN"/>
              </w:rPr>
              <w:t>C</w:t>
            </w:r>
            <w:r>
              <w:rPr>
                <w:rFonts w:eastAsiaTheme="minorEastAsia"/>
                <w:szCs w:val="20"/>
                <w:lang w:eastAsia="zh-CN"/>
              </w:rPr>
              <w:t>arrier</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E367" w14:textId="77777777" w:rsidR="00F67A07" w:rsidRDefault="00F74A7B">
            <w:pPr>
              <w:ind w:left="0"/>
              <w:jc w:val="center"/>
              <w:rPr>
                <w:rFonts w:eastAsiaTheme="minorEastAsia"/>
                <w:szCs w:val="20"/>
                <w:lang w:eastAsia="zh-CN"/>
              </w:rPr>
            </w:pPr>
            <w:r>
              <w:rPr>
                <w:rFonts w:eastAsiaTheme="minorEastAsia" w:hint="eastAsia"/>
                <w:szCs w:val="20"/>
                <w:lang w:eastAsia="zh-CN"/>
              </w:rPr>
              <w:t>S</w:t>
            </w:r>
            <w:r>
              <w:rPr>
                <w:rFonts w:eastAsiaTheme="minorEastAsia"/>
                <w:szCs w:val="20"/>
                <w:lang w:eastAsia="zh-CN"/>
              </w:rPr>
              <w:t>-band: 2GHz</w:t>
            </w:r>
          </w:p>
          <w:p w14:paraId="1CFFB5D8" w14:textId="77777777" w:rsidR="00F67A07" w:rsidRDefault="00F74A7B">
            <w:pPr>
              <w:ind w:left="0"/>
              <w:jc w:val="center"/>
              <w:rPr>
                <w:rFonts w:eastAsiaTheme="minorEastAsia"/>
                <w:szCs w:val="20"/>
                <w:lang w:eastAsia="zh-CN"/>
              </w:rPr>
            </w:pPr>
            <w:r>
              <w:rPr>
                <w:rFonts w:eastAsiaTheme="minorEastAsia" w:hint="eastAsia"/>
                <w:szCs w:val="20"/>
                <w:lang w:eastAsia="zh-CN"/>
              </w:rPr>
              <w:t>K</w:t>
            </w:r>
            <w:r>
              <w:rPr>
                <w:rFonts w:eastAsiaTheme="minorEastAsia"/>
                <w:szCs w:val="20"/>
                <w:lang w:eastAsia="zh-CN"/>
              </w:rPr>
              <w:t>a-band: 30GHz</w:t>
            </w:r>
          </w:p>
        </w:tc>
      </w:tr>
      <w:tr w:rsidR="00F67A07" w14:paraId="26A7161D"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BBE4" w14:textId="77777777" w:rsidR="00F67A07" w:rsidRDefault="00F74A7B">
            <w:pPr>
              <w:ind w:left="0"/>
              <w:jc w:val="center"/>
              <w:rPr>
                <w:rFonts w:eastAsiaTheme="minorEastAsia"/>
                <w:szCs w:val="20"/>
                <w:lang w:eastAsia="zh-CN"/>
              </w:rPr>
            </w:pPr>
            <w:r>
              <w:rPr>
                <w:rFonts w:eastAsiaTheme="minorEastAsia" w:hint="eastAsia"/>
                <w:szCs w:val="20"/>
                <w:lang w:eastAsia="zh-CN"/>
              </w:rPr>
              <w:t>B</w:t>
            </w:r>
            <w:r>
              <w:rPr>
                <w:rFonts w:eastAsiaTheme="minorEastAsia"/>
                <w:szCs w:val="20"/>
                <w:lang w:eastAsia="zh-CN"/>
              </w:rPr>
              <w:t>eam location</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00B4" w14:textId="77777777" w:rsidR="00F67A07" w:rsidRDefault="00F74A7B">
            <w:pPr>
              <w:pStyle w:val="aff6"/>
              <w:numPr>
                <w:ilvl w:val="0"/>
                <w:numId w:val="9"/>
              </w:numPr>
              <w:ind w:leftChars="0"/>
              <w:rPr>
                <w:rFonts w:eastAsiaTheme="minorEastAsia"/>
                <w:szCs w:val="20"/>
                <w:lang w:eastAsia="zh-CN"/>
              </w:rPr>
            </w:pPr>
            <w:r>
              <w:rPr>
                <w:rFonts w:eastAsiaTheme="minorEastAsia"/>
                <w:szCs w:val="20"/>
                <w:lang w:eastAsia="zh-CN"/>
              </w:rPr>
              <w:t>Within orbital plane</w:t>
            </w:r>
          </w:p>
          <w:p w14:paraId="7365E24A" w14:textId="77777777" w:rsidR="00F67A07" w:rsidRDefault="00F74A7B">
            <w:pPr>
              <w:pStyle w:val="aff6"/>
              <w:numPr>
                <w:ilvl w:val="0"/>
                <w:numId w:val="9"/>
              </w:numPr>
              <w:ind w:leftChars="0"/>
              <w:rPr>
                <w:rFonts w:eastAsiaTheme="minorEastAsia"/>
                <w:szCs w:val="20"/>
                <w:lang w:eastAsia="zh-CN"/>
              </w:rPr>
            </w:pPr>
            <w:r>
              <w:rPr>
                <w:rFonts w:eastAsiaTheme="minorEastAsia"/>
                <w:szCs w:val="20"/>
                <w:lang w:eastAsia="zh-CN"/>
              </w:rPr>
              <w:t xml:space="preserve">At </w:t>
            </w:r>
            <w:r>
              <w:rPr>
                <w:rFonts w:eastAsiaTheme="minorEastAsia" w:hint="eastAsia"/>
                <w:szCs w:val="20"/>
                <w:lang w:eastAsia="zh-CN"/>
              </w:rPr>
              <w:t>9</w:t>
            </w:r>
            <w:r>
              <w:rPr>
                <w:rFonts w:eastAsiaTheme="minorEastAsia"/>
                <w:szCs w:val="20"/>
                <w:lang w:eastAsia="zh-CN"/>
              </w:rPr>
              <w:t>0 degree with respect to orbital plane</w:t>
            </w:r>
          </w:p>
        </w:tc>
      </w:tr>
      <w:tr w:rsidR="00F67A07" w14:paraId="1FAECA53"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194B" w14:textId="77777777" w:rsidR="00F67A07" w:rsidRDefault="00F74A7B">
            <w:pPr>
              <w:ind w:left="0"/>
              <w:jc w:val="center"/>
              <w:rPr>
                <w:rFonts w:eastAsiaTheme="minorEastAsia"/>
                <w:szCs w:val="20"/>
                <w:lang w:eastAsia="zh-CN"/>
              </w:rPr>
            </w:pPr>
            <w:r>
              <w:rPr>
                <w:rFonts w:eastAsiaTheme="minorEastAsia"/>
                <w:szCs w:val="20"/>
                <w:lang w:eastAsia="zh-CN"/>
              </w:rPr>
              <w:t>Beam width</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4C62" w14:textId="77777777" w:rsidR="00F67A07" w:rsidRDefault="00F74A7B">
            <w:pPr>
              <w:pStyle w:val="aff6"/>
              <w:numPr>
                <w:ilvl w:val="0"/>
                <w:numId w:val="10"/>
              </w:numPr>
              <w:ind w:leftChars="0"/>
              <w:rPr>
                <w:rFonts w:eastAsiaTheme="minorEastAsia"/>
                <w:szCs w:val="20"/>
                <w:lang w:eastAsia="zh-CN"/>
              </w:rPr>
            </w:pPr>
            <w:r>
              <w:rPr>
                <w:rFonts w:eastAsiaTheme="minorEastAsia" w:hint="eastAsia"/>
                <w:szCs w:val="20"/>
                <w:lang w:eastAsia="zh-CN"/>
              </w:rPr>
              <w:t>L</w:t>
            </w:r>
            <w:r>
              <w:rPr>
                <w:rFonts w:eastAsiaTheme="minorEastAsia"/>
                <w:szCs w:val="20"/>
                <w:lang w:eastAsia="zh-CN"/>
              </w:rPr>
              <w:t>EO-600, S-band</w:t>
            </w:r>
          </w:p>
          <w:p w14:paraId="7DE20212"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50km</w:t>
            </w:r>
          </w:p>
          <w:p w14:paraId="62766EC3"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4.7719 degree</w:t>
            </w:r>
          </w:p>
          <w:p w14:paraId="7484235A" w14:textId="77777777" w:rsidR="00F67A07" w:rsidRDefault="00F74A7B">
            <w:pPr>
              <w:pStyle w:val="aff6"/>
              <w:numPr>
                <w:ilvl w:val="0"/>
                <w:numId w:val="10"/>
              </w:numPr>
              <w:ind w:leftChars="0"/>
              <w:rPr>
                <w:rFonts w:eastAsiaTheme="minorEastAsia"/>
                <w:szCs w:val="20"/>
                <w:lang w:eastAsia="zh-CN"/>
              </w:rPr>
            </w:pPr>
            <w:r>
              <w:rPr>
                <w:rFonts w:eastAsiaTheme="minorEastAsia" w:hint="eastAsia"/>
                <w:szCs w:val="20"/>
                <w:lang w:eastAsia="zh-CN"/>
              </w:rPr>
              <w:lastRenderedPageBreak/>
              <w:t>L</w:t>
            </w:r>
            <w:r>
              <w:rPr>
                <w:rFonts w:eastAsiaTheme="minorEastAsia"/>
                <w:szCs w:val="20"/>
                <w:lang w:eastAsia="zh-CN"/>
              </w:rPr>
              <w:t>EO-1200, S-band</w:t>
            </w:r>
          </w:p>
          <w:p w14:paraId="0C4D1ED9"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90km</w:t>
            </w:r>
          </w:p>
          <w:p w14:paraId="05A514B9"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4.2951 degree</w:t>
            </w:r>
          </w:p>
          <w:p w14:paraId="29189EED" w14:textId="77777777" w:rsidR="00F67A07" w:rsidRDefault="00F74A7B">
            <w:pPr>
              <w:pStyle w:val="aff6"/>
              <w:numPr>
                <w:ilvl w:val="0"/>
                <w:numId w:val="10"/>
              </w:numPr>
              <w:ind w:leftChars="0"/>
              <w:rPr>
                <w:rFonts w:eastAsiaTheme="minorEastAsia"/>
                <w:szCs w:val="20"/>
                <w:lang w:eastAsia="zh-CN"/>
              </w:rPr>
            </w:pPr>
            <w:r>
              <w:rPr>
                <w:rFonts w:eastAsiaTheme="minorEastAsia"/>
                <w:szCs w:val="20"/>
                <w:lang w:eastAsia="zh-CN"/>
              </w:rPr>
              <w:t>GSO, S-band</w:t>
            </w:r>
          </w:p>
          <w:p w14:paraId="3095B9E6"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250km</w:t>
            </w:r>
          </w:p>
          <w:p w14:paraId="7B097130"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0.4002 degree</w:t>
            </w:r>
          </w:p>
          <w:p w14:paraId="344826F7" w14:textId="77777777" w:rsidR="00F67A07" w:rsidRDefault="00F74A7B">
            <w:pPr>
              <w:pStyle w:val="aff6"/>
              <w:numPr>
                <w:ilvl w:val="0"/>
                <w:numId w:val="10"/>
              </w:numPr>
              <w:ind w:leftChars="0"/>
              <w:rPr>
                <w:rFonts w:eastAsiaTheme="minorEastAsia"/>
                <w:szCs w:val="20"/>
                <w:lang w:eastAsia="zh-CN"/>
              </w:rPr>
            </w:pPr>
            <w:r>
              <w:rPr>
                <w:rFonts w:eastAsiaTheme="minorEastAsia" w:hint="eastAsia"/>
                <w:szCs w:val="20"/>
                <w:lang w:eastAsia="zh-CN"/>
              </w:rPr>
              <w:t>L</w:t>
            </w:r>
            <w:r>
              <w:rPr>
                <w:rFonts w:eastAsiaTheme="minorEastAsia"/>
                <w:szCs w:val="20"/>
                <w:lang w:eastAsia="zh-CN"/>
              </w:rPr>
              <w:t>EO-600, Ka-band</w:t>
            </w:r>
          </w:p>
          <w:p w14:paraId="4F0B9431"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20km</w:t>
            </w:r>
          </w:p>
          <w:p w14:paraId="0A40FA10"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1.9097 degree</w:t>
            </w:r>
          </w:p>
          <w:p w14:paraId="79C5FE9E" w14:textId="77777777" w:rsidR="00F67A07" w:rsidRDefault="00F74A7B">
            <w:pPr>
              <w:pStyle w:val="aff6"/>
              <w:numPr>
                <w:ilvl w:val="0"/>
                <w:numId w:val="10"/>
              </w:numPr>
              <w:ind w:leftChars="0"/>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 Ka -band</w:t>
            </w:r>
          </w:p>
          <w:p w14:paraId="3BC5E630"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40km</w:t>
            </w:r>
          </w:p>
          <w:p w14:paraId="321CA3C5"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1.9097 degree</w:t>
            </w:r>
          </w:p>
          <w:p w14:paraId="0FC3785D" w14:textId="77777777" w:rsidR="00F67A07" w:rsidRDefault="00F74A7B">
            <w:pPr>
              <w:pStyle w:val="aff6"/>
              <w:numPr>
                <w:ilvl w:val="0"/>
                <w:numId w:val="10"/>
              </w:numPr>
              <w:ind w:leftChars="0"/>
              <w:rPr>
                <w:rFonts w:eastAsiaTheme="minorEastAsia"/>
                <w:szCs w:val="20"/>
                <w:lang w:eastAsia="zh-CN"/>
              </w:rPr>
            </w:pPr>
            <w:r>
              <w:rPr>
                <w:rFonts w:eastAsiaTheme="minorEastAsia"/>
                <w:szCs w:val="20"/>
                <w:lang w:eastAsia="zh-CN"/>
              </w:rPr>
              <w:t xml:space="preserve">GSO, Ka -band </w:t>
            </w:r>
          </w:p>
          <w:p w14:paraId="58ED3950" w14:textId="77777777" w:rsidR="00F67A07" w:rsidRDefault="00F74A7B">
            <w:pPr>
              <w:pStyle w:val="aff6"/>
              <w:numPr>
                <w:ilvl w:val="1"/>
                <w:numId w:val="10"/>
              </w:numPr>
              <w:ind w:leftChars="0"/>
              <w:rPr>
                <w:rFonts w:eastAsiaTheme="minorEastAsia"/>
                <w:szCs w:val="20"/>
                <w:lang w:eastAsia="zh-CN"/>
              </w:rPr>
            </w:pPr>
            <w:r>
              <w:rPr>
                <w:rFonts w:eastAsiaTheme="minorEastAsia"/>
                <w:szCs w:val="20"/>
                <w:lang w:eastAsia="zh-CN"/>
              </w:rPr>
              <w:t>Nadir beam diameter: 110km</w:t>
            </w:r>
          </w:p>
          <w:p w14:paraId="1FBC8E60" w14:textId="77777777" w:rsidR="00F67A07" w:rsidRDefault="00F74A7B">
            <w:pPr>
              <w:pStyle w:val="aff6"/>
              <w:numPr>
                <w:ilvl w:val="1"/>
                <w:numId w:val="10"/>
              </w:numPr>
              <w:ind w:leftChars="0"/>
              <w:rPr>
                <w:rFonts w:eastAsiaTheme="minorEastAsia"/>
                <w:szCs w:val="20"/>
                <w:lang w:eastAsia="zh-CN"/>
              </w:rPr>
            </w:pPr>
            <w:r>
              <w:rPr>
                <w:rFonts w:eastAsiaTheme="minorEastAsia" w:hint="eastAsia"/>
                <w:szCs w:val="20"/>
                <w:lang w:eastAsia="zh-CN"/>
              </w:rPr>
              <w:t>B</w:t>
            </w:r>
            <w:r>
              <w:rPr>
                <w:rFonts w:eastAsiaTheme="minorEastAsia"/>
                <w:szCs w:val="20"/>
                <w:lang w:eastAsia="zh-CN"/>
              </w:rPr>
              <w:t>eam angle: 0.1761 degree</w:t>
            </w:r>
          </w:p>
        </w:tc>
      </w:tr>
      <w:tr w:rsidR="00F67A07" w14:paraId="58A83A77"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96A4" w14:textId="77777777" w:rsidR="00F67A07" w:rsidRDefault="00F74A7B">
            <w:pPr>
              <w:ind w:left="0"/>
              <w:jc w:val="center"/>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ltitude error</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C5CD" w14:textId="77777777" w:rsidR="00F67A07" w:rsidRDefault="00F74A7B">
            <w:pPr>
              <w:ind w:left="0"/>
              <w:jc w:val="center"/>
              <w:rPr>
                <w:rFonts w:eastAsiaTheme="minorEastAsia"/>
                <w:szCs w:val="20"/>
                <w:lang w:eastAsia="zh-CN"/>
              </w:rPr>
            </w:pPr>
            <w:r>
              <w:rPr>
                <w:rFonts w:eastAsiaTheme="minorEastAsia" w:hint="eastAsia"/>
                <w:szCs w:val="20"/>
                <w:lang w:eastAsia="zh-CN"/>
              </w:rPr>
              <w:t>0</w:t>
            </w:r>
          </w:p>
        </w:tc>
      </w:tr>
      <w:tr w:rsidR="00F67A07" w14:paraId="43193AD1"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BDC6" w14:textId="77777777" w:rsidR="00F67A07" w:rsidRDefault="00F74A7B">
            <w:pPr>
              <w:ind w:left="0"/>
              <w:jc w:val="center"/>
              <w:rPr>
                <w:rFonts w:eastAsiaTheme="minorEastAsia"/>
                <w:szCs w:val="20"/>
                <w:lang w:eastAsia="zh-CN"/>
              </w:rPr>
            </w:pPr>
            <w:r>
              <w:rPr>
                <w:rFonts w:eastAsiaTheme="minorEastAsia"/>
                <w:szCs w:val="20"/>
                <w:lang w:eastAsia="zh-CN"/>
              </w:rPr>
              <w:t>Location uncertainty assumption for case a</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6E7" w14:textId="77777777" w:rsidR="00F67A07" w:rsidRDefault="00F74A7B">
            <w:pPr>
              <w:ind w:left="0"/>
              <w:rPr>
                <w:rFonts w:eastAsiaTheme="minorEastAsia"/>
                <w:szCs w:val="20"/>
                <w:lang w:eastAsia="zh-CN"/>
              </w:rPr>
            </w:pPr>
            <w:r>
              <w:rPr>
                <w:rFonts w:eastAsiaTheme="minorEastAsia" w:hint="eastAsia"/>
                <w:szCs w:val="20"/>
                <w:lang w:eastAsia="zh-CN"/>
              </w:rPr>
              <w:t>T</w:t>
            </w:r>
            <w:r>
              <w:rPr>
                <w:rFonts w:eastAsiaTheme="minorEastAsia"/>
                <w:szCs w:val="20"/>
                <w:lang w:eastAsia="zh-CN"/>
              </w:rPr>
              <w:t>he beam angle is assumed fixed and same as nadir beam, while the serving area can be varied depending on elevation angle</w:t>
            </w:r>
          </w:p>
        </w:tc>
      </w:tr>
      <w:tr w:rsidR="00F67A07" w14:paraId="198B6ACA" w14:textId="77777777">
        <w:trPr>
          <w:trHeight w:val="20"/>
          <w:jc w:val="center"/>
        </w:trPr>
        <w:tc>
          <w:tcPr>
            <w:tcW w:w="21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4808" w14:textId="77777777" w:rsidR="00F67A07" w:rsidRDefault="00F74A7B">
            <w:pPr>
              <w:ind w:left="0"/>
              <w:jc w:val="center"/>
              <w:rPr>
                <w:rFonts w:eastAsiaTheme="minorEastAsia"/>
                <w:szCs w:val="20"/>
                <w:lang w:eastAsia="zh-CN"/>
              </w:rPr>
            </w:pPr>
            <w:r>
              <w:rPr>
                <w:rFonts w:eastAsiaTheme="minorEastAsia"/>
                <w:szCs w:val="20"/>
                <w:lang w:eastAsia="zh-CN"/>
              </w:rPr>
              <w:t>Location uncertainty assumption for case b</w:t>
            </w:r>
          </w:p>
        </w:tc>
        <w:tc>
          <w:tcPr>
            <w:tcW w:w="28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2829" w14:textId="77777777" w:rsidR="00F67A07" w:rsidRDefault="00F74A7B">
            <w:pPr>
              <w:ind w:left="0"/>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 = 1km, 5km, 25km</w:t>
            </w:r>
          </w:p>
        </w:tc>
      </w:tr>
    </w:tbl>
    <w:p w14:paraId="148C7C36"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 xml:space="preserve">Analysis on the differential delay and Doppler for each case </w:t>
      </w:r>
    </w:p>
    <w:p w14:paraId="6C85D943" w14:textId="77777777" w:rsidR="00F67A07" w:rsidRDefault="00F74A7B">
      <w:pPr>
        <w:ind w:left="0"/>
        <w:rPr>
          <w:rFonts w:eastAsiaTheme="minorEastAsia"/>
          <w:lang w:eastAsia="zh-CN"/>
        </w:rPr>
      </w:pPr>
      <w:r>
        <w:rPr>
          <w:rFonts w:eastAsiaTheme="minorEastAsia"/>
          <w:lang w:eastAsia="zh-CN"/>
        </w:rPr>
        <w:t>Firstly, it is worth noting that the PRACH preamble need to handle the round trip delay and Doppler. Hence, targeting for evaluation of the tolerable range of PRACH preamble, the round trip differential delay and Doppler are evaluated here.</w:t>
      </w:r>
    </w:p>
    <w:p w14:paraId="65ECE1A3" w14:textId="77777777" w:rsidR="00F67A07" w:rsidRDefault="00F74A7B">
      <w:pPr>
        <w:spacing w:beforeLines="50" w:before="120" w:afterLines="50" w:after="120"/>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Round trip differential delay and Doppler need to be considered when comparing with tolerable range of PRACH preamble.</w:t>
      </w:r>
    </w:p>
    <w:p w14:paraId="4B99259F" w14:textId="77777777" w:rsidR="00F67A07" w:rsidRDefault="00F74A7B">
      <w:pPr>
        <w:spacing w:beforeLines="50" w:before="120" w:afterLines="50" w:after="120" w:line="240" w:lineRule="auto"/>
        <w:ind w:left="0"/>
        <w:rPr>
          <w:rFonts w:eastAsia="宋体"/>
          <w:szCs w:val="20"/>
          <w:lang w:eastAsia="zh-CN"/>
        </w:rPr>
      </w:pPr>
      <w:r>
        <w:rPr>
          <w:rFonts w:eastAsiaTheme="minorEastAsia" w:hint="eastAsia"/>
          <w:lang w:eastAsia="zh-CN"/>
        </w:rPr>
        <w:t>W</w:t>
      </w:r>
      <w:r>
        <w:rPr>
          <w:rFonts w:eastAsiaTheme="minorEastAsia"/>
          <w:lang w:eastAsia="zh-CN"/>
        </w:rPr>
        <w:t xml:space="preserve">ith assumptions shown in </w:t>
      </w:r>
      <w:r>
        <w:rPr>
          <w:rFonts w:eastAsiaTheme="minorEastAsia"/>
          <w:lang w:eastAsia="zh-CN"/>
        </w:rPr>
        <w:fldChar w:fldCharType="begin"/>
      </w:r>
      <w:r>
        <w:rPr>
          <w:rFonts w:eastAsiaTheme="minorEastAsia"/>
          <w:lang w:eastAsia="zh-CN"/>
        </w:rPr>
        <w:instrText xml:space="preserve"> REF _Ref205316324 \h </w:instrText>
      </w:r>
      <w:r>
        <w:rPr>
          <w:rFonts w:eastAsiaTheme="minorEastAsia"/>
          <w:lang w:eastAsia="zh-CN"/>
        </w:rPr>
      </w:r>
      <w:r>
        <w:rPr>
          <w:rFonts w:eastAsiaTheme="minorEastAsia"/>
          <w:lang w:eastAsia="zh-CN"/>
        </w:rPr>
        <w:fldChar w:fldCharType="separate"/>
      </w:r>
      <w:r>
        <w:t>Table 1</w:t>
      </w:r>
      <w:r>
        <w:rPr>
          <w:rFonts w:eastAsiaTheme="minorEastAsia"/>
          <w:lang w:eastAsia="zh-CN"/>
        </w:rPr>
        <w:fldChar w:fldCharType="end"/>
      </w:r>
      <w:r>
        <w:rPr>
          <w:rFonts w:eastAsiaTheme="minorEastAsia"/>
          <w:lang w:eastAsia="zh-CN"/>
        </w:rPr>
        <w:t xml:space="preserve">, the round trip differential delay and differential Doppler for service link are evaluated as shown in </w:t>
      </w:r>
      <w:r>
        <w:rPr>
          <w:rFonts w:eastAsiaTheme="minorEastAsia"/>
          <w:lang w:eastAsia="zh-CN"/>
        </w:rPr>
        <w:fldChar w:fldCharType="begin"/>
      </w:r>
      <w:r>
        <w:rPr>
          <w:rFonts w:eastAsiaTheme="minorEastAsia"/>
          <w:lang w:eastAsia="zh-CN"/>
        </w:rPr>
        <w:instrText xml:space="preserve"> REF _Ref209461015 \h </w:instrText>
      </w:r>
      <w:r>
        <w:rPr>
          <w:rFonts w:eastAsiaTheme="minorEastAsia"/>
          <w:lang w:eastAsia="zh-CN"/>
        </w:rPr>
      </w:r>
      <w:r>
        <w:rPr>
          <w:rFonts w:eastAsiaTheme="minorEastAsia"/>
          <w:lang w:eastAsia="zh-CN"/>
        </w:rPr>
        <w:fldChar w:fldCharType="separate"/>
      </w:r>
      <w:r>
        <w:t>Table 2</w:t>
      </w:r>
      <w:r>
        <w:rPr>
          <w:rFonts w:eastAsiaTheme="minorEastAsia"/>
          <w:lang w:eastAsia="zh-CN"/>
        </w:rPr>
        <w:fldChar w:fldCharType="end"/>
      </w:r>
      <w:r>
        <w:rPr>
          <w:rFonts w:eastAsiaTheme="minorEastAsia"/>
          <w:lang w:eastAsia="zh-CN"/>
        </w:rPr>
        <w:t xml:space="preserve"> to </w:t>
      </w:r>
      <w:r>
        <w:rPr>
          <w:rFonts w:eastAsiaTheme="minorEastAsia"/>
          <w:lang w:eastAsia="zh-CN"/>
        </w:rPr>
        <w:fldChar w:fldCharType="begin"/>
      </w:r>
      <w:r>
        <w:rPr>
          <w:rFonts w:eastAsiaTheme="minorEastAsia"/>
          <w:lang w:eastAsia="zh-CN"/>
        </w:rPr>
        <w:instrText xml:space="preserve"> REF _Ref209532205 \h </w:instrText>
      </w:r>
      <w:r>
        <w:rPr>
          <w:rFonts w:eastAsiaTheme="minorEastAsia"/>
          <w:lang w:eastAsia="zh-CN"/>
        </w:rPr>
      </w:r>
      <w:r>
        <w:rPr>
          <w:rFonts w:eastAsiaTheme="minorEastAsia"/>
          <w:lang w:eastAsia="zh-CN"/>
        </w:rPr>
        <w:fldChar w:fldCharType="separate"/>
      </w:r>
      <w:r>
        <w:t>Table 7</w:t>
      </w:r>
      <w:r>
        <w:rPr>
          <w:rFonts w:eastAsiaTheme="minorEastAsia"/>
          <w:lang w:eastAsia="zh-CN"/>
        </w:rPr>
        <w:fldChar w:fldCharType="end"/>
      </w:r>
      <w:r>
        <w:rPr>
          <w:rFonts w:eastAsiaTheme="minorEastAsia"/>
          <w:lang w:eastAsia="zh-CN"/>
        </w:rPr>
        <w:t xml:space="preserve">. </w:t>
      </w:r>
      <w:r>
        <w:rPr>
          <w:rFonts w:eastAsia="宋体"/>
          <w:szCs w:val="20"/>
          <w:lang w:eastAsia="zh-CN"/>
        </w:rPr>
        <w:t>Note that the Doppler caused by UE speed is not considered for simplicity of evaluation.</w:t>
      </w:r>
    </w:p>
    <w:p w14:paraId="4D4524D2" w14:textId="77777777" w:rsidR="00F67A07" w:rsidRDefault="00F74A7B">
      <w:pPr>
        <w:pStyle w:val="a6"/>
        <w:rPr>
          <w:bCs w:val="0"/>
          <w:szCs w:val="24"/>
        </w:rPr>
      </w:pPr>
      <w:bookmarkStart w:id="8" w:name="_Ref209461015"/>
      <w:r>
        <w:t xml:space="preserve">Table </w:t>
      </w:r>
      <w:r>
        <w:fldChar w:fldCharType="begin"/>
      </w:r>
      <w:r>
        <w:instrText xml:space="preserve"> SEQ Table \* ARABIC </w:instrText>
      </w:r>
      <w:r>
        <w:fldChar w:fldCharType="separate"/>
      </w:r>
      <w:r>
        <w:t>2</w:t>
      </w:r>
      <w:r>
        <w:fldChar w:fldCharType="end"/>
      </w:r>
      <w:bookmarkEnd w:id="8"/>
      <w:r>
        <w:rPr>
          <w:bCs w:val="0"/>
        </w:rPr>
        <w:t xml:space="preserve"> Service link round trip delay and Doppler for LEO-600 S-band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0"/>
        <w:gridCol w:w="1429"/>
        <w:gridCol w:w="1142"/>
        <w:gridCol w:w="1142"/>
        <w:gridCol w:w="1142"/>
        <w:gridCol w:w="1142"/>
        <w:gridCol w:w="1142"/>
        <w:gridCol w:w="1125"/>
      </w:tblGrid>
      <w:tr w:rsidR="00F67A07" w14:paraId="07FD7480" w14:textId="77777777">
        <w:trPr>
          <w:trHeight w:val="20"/>
          <w:jc w:val="center"/>
        </w:trPr>
        <w:tc>
          <w:tcPr>
            <w:tcW w:w="1361"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0A260E1" w14:textId="77777777" w:rsidR="00F67A07" w:rsidRDefault="00F74A7B">
            <w:pPr>
              <w:pStyle w:val="af9"/>
              <w:ind w:left="0"/>
              <w:jc w:val="center"/>
              <w:rPr>
                <w:b/>
                <w:bCs/>
                <w:color w:val="000000"/>
                <w:sz w:val="20"/>
                <w:szCs w:val="20"/>
              </w:rPr>
            </w:pPr>
            <w:r>
              <w:rPr>
                <w:b/>
                <w:bCs/>
                <w:color w:val="000000"/>
                <w:sz w:val="20"/>
                <w:szCs w:val="20"/>
              </w:rPr>
              <w:t>Case</w:t>
            </w:r>
          </w:p>
        </w:tc>
        <w:tc>
          <w:tcPr>
            <w:tcW w:w="608"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06B9AB7" w14:textId="77777777" w:rsidR="00F67A07" w:rsidRDefault="00F74A7B">
            <w:pPr>
              <w:pStyle w:val="af9"/>
              <w:ind w:left="0"/>
              <w:jc w:val="center"/>
              <w:rPr>
                <w:b/>
                <w:bCs/>
                <w:color w:val="000000"/>
                <w:sz w:val="20"/>
                <w:szCs w:val="20"/>
              </w:rPr>
            </w:pPr>
            <w:r>
              <w:rPr>
                <w:b/>
                <w:bCs/>
                <w:color w:val="000000"/>
                <w:sz w:val="20"/>
                <w:szCs w:val="20"/>
              </w:rPr>
              <w:t>Max delay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5B1B2570" w14:textId="77777777" w:rsidR="00F67A07" w:rsidRDefault="00F74A7B">
            <w:pPr>
              <w:pStyle w:val="af9"/>
              <w:ind w:left="0"/>
              <w:jc w:val="center"/>
              <w:rPr>
                <w:b/>
                <w:bCs/>
                <w:color w:val="000000"/>
                <w:sz w:val="20"/>
                <w:szCs w:val="20"/>
              </w:rPr>
            </w:pPr>
            <w:r>
              <w:rPr>
                <w:rFonts w:hint="eastAsia"/>
                <w:b/>
                <w:bCs/>
                <w:color w:val="000000"/>
                <w:sz w:val="20"/>
                <w:szCs w:val="20"/>
              </w:rPr>
              <w:t>M</w:t>
            </w:r>
            <w:r>
              <w:rPr>
                <w:b/>
                <w:bCs/>
                <w:color w:val="000000"/>
                <w:sz w:val="20"/>
                <w:szCs w:val="20"/>
              </w:rPr>
              <w:t>in delay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3B78140D" w14:textId="77777777" w:rsidR="00F67A07" w:rsidRDefault="00F74A7B">
            <w:pPr>
              <w:pStyle w:val="af9"/>
              <w:ind w:left="0"/>
              <w:jc w:val="center"/>
              <w:rPr>
                <w:b/>
                <w:bCs/>
                <w:color w:val="000000"/>
                <w:sz w:val="20"/>
                <w:szCs w:val="20"/>
              </w:rPr>
            </w:pPr>
            <w:r>
              <w:rPr>
                <w:rFonts w:hint="eastAsia"/>
                <w:b/>
                <w:bCs/>
                <w:color w:val="000000"/>
                <w:sz w:val="20"/>
                <w:szCs w:val="20"/>
              </w:rPr>
              <w:t>D</w:t>
            </w:r>
            <w:r>
              <w:rPr>
                <w:b/>
                <w:bCs/>
                <w:color w:val="000000"/>
                <w:sz w:val="20"/>
                <w:szCs w:val="20"/>
              </w:rPr>
              <w:t>ifferential delay (us)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08A612D0" w14:textId="77777777" w:rsidR="00F67A07" w:rsidRDefault="00F74A7B">
            <w:pPr>
              <w:pStyle w:val="af9"/>
              <w:ind w:left="0"/>
              <w:jc w:val="center"/>
              <w:rPr>
                <w:b/>
                <w:bCs/>
                <w:color w:val="000000"/>
                <w:sz w:val="20"/>
                <w:szCs w:val="20"/>
              </w:rPr>
            </w:pPr>
            <w:r>
              <w:rPr>
                <w:b/>
                <w:bCs/>
                <w:color w:val="000000"/>
                <w:sz w:val="20"/>
                <w:szCs w:val="20"/>
              </w:rPr>
              <w:t>Max Doppler (kHz)</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662C721A" w14:textId="77777777" w:rsidR="00F67A07" w:rsidRDefault="00F74A7B">
            <w:pPr>
              <w:pStyle w:val="af9"/>
              <w:ind w:left="0"/>
              <w:jc w:val="center"/>
              <w:rPr>
                <w:b/>
                <w:bCs/>
                <w:color w:val="000000"/>
                <w:sz w:val="20"/>
                <w:szCs w:val="20"/>
              </w:rPr>
            </w:pPr>
            <w:r>
              <w:rPr>
                <w:rFonts w:hint="eastAsia"/>
                <w:b/>
                <w:bCs/>
                <w:color w:val="000000"/>
                <w:sz w:val="20"/>
                <w:szCs w:val="20"/>
              </w:rPr>
              <w:t>M</w:t>
            </w:r>
            <w:r>
              <w:rPr>
                <w:b/>
                <w:bCs/>
                <w:color w:val="000000"/>
                <w:sz w:val="20"/>
                <w:szCs w:val="20"/>
              </w:rPr>
              <w:t>in Doppler (kHz)</w:t>
            </w:r>
          </w:p>
        </w:tc>
        <w:tc>
          <w:tcPr>
            <w:tcW w:w="600" w:type="pct"/>
            <w:tcBorders>
              <w:top w:val="single" w:sz="4" w:space="0" w:color="auto"/>
              <w:left w:val="single" w:sz="4" w:space="0" w:color="auto"/>
              <w:bottom w:val="single" w:sz="4" w:space="0" w:color="auto"/>
              <w:right w:val="single" w:sz="4" w:space="0" w:color="auto"/>
            </w:tcBorders>
            <w:shd w:val="clear" w:color="auto" w:fill="D9E2F3"/>
          </w:tcPr>
          <w:p w14:paraId="522246A8" w14:textId="77777777" w:rsidR="00F67A07" w:rsidRDefault="00F74A7B">
            <w:pPr>
              <w:pStyle w:val="af9"/>
              <w:ind w:left="0"/>
              <w:jc w:val="center"/>
              <w:rPr>
                <w:b/>
                <w:bCs/>
                <w:color w:val="000000"/>
                <w:sz w:val="20"/>
                <w:szCs w:val="20"/>
              </w:rPr>
            </w:pPr>
            <w:r>
              <w:rPr>
                <w:rFonts w:hint="eastAsia"/>
                <w:b/>
                <w:bCs/>
                <w:color w:val="000000"/>
                <w:sz w:val="20"/>
                <w:szCs w:val="20"/>
              </w:rPr>
              <w:t>D</w:t>
            </w:r>
            <w:r>
              <w:rPr>
                <w:b/>
                <w:bCs/>
                <w:color w:val="000000"/>
                <w:sz w:val="20"/>
                <w:szCs w:val="20"/>
              </w:rPr>
              <w:t>ifferential Doppler (kHz)</w:t>
            </w:r>
          </w:p>
        </w:tc>
      </w:tr>
      <w:tr w:rsidR="00F67A07" w14:paraId="361B1F64" w14:textId="77777777">
        <w:trPr>
          <w:trHeight w:val="453"/>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6B0155" w14:textId="77777777" w:rsidR="00F67A07" w:rsidRDefault="00F74A7B">
            <w:pPr>
              <w:ind w:left="0"/>
              <w:rPr>
                <w:rFonts w:eastAsiaTheme="minorEastAsia"/>
                <w:szCs w:val="20"/>
                <w:lang w:eastAsia="zh-CN"/>
              </w:rPr>
            </w:pPr>
            <w:r>
              <w:rPr>
                <w:rFonts w:eastAsiaTheme="minorEastAsia" w:hint="eastAsia"/>
                <w:szCs w:val="20"/>
                <w:lang w:eastAsia="zh-CN"/>
              </w:rPr>
              <w:t>L</w:t>
            </w:r>
            <w:r>
              <w:rPr>
                <w:rFonts w:eastAsiaTheme="minorEastAsia"/>
                <w:szCs w:val="20"/>
                <w:lang w:eastAsia="zh-CN"/>
              </w:rPr>
              <w:t>EO-600, S-band, 90</w:t>
            </w:r>
            <w:r>
              <w:rPr>
                <w:rFonts w:eastAsiaTheme="minorEastAsia" w:hint="eastAsia"/>
                <w:szCs w:val="20"/>
                <w:lang w:eastAsia="zh-CN"/>
              </w:rPr>
              <w:t xml:space="preserve"> </w:t>
            </w:r>
            <w:r>
              <w:rPr>
                <w:rFonts w:eastAsiaTheme="minorEastAsia"/>
                <w:szCs w:val="20"/>
                <w:lang w:eastAsia="zh-CN"/>
              </w:rPr>
              <w:t>degree elevation</w:t>
            </w:r>
          </w:p>
        </w:tc>
        <w:tc>
          <w:tcPr>
            <w:tcW w:w="760" w:type="pct"/>
            <w:tcBorders>
              <w:top w:val="single" w:sz="4" w:space="0" w:color="auto"/>
              <w:left w:val="single" w:sz="4" w:space="0" w:color="auto"/>
              <w:bottom w:val="single" w:sz="4" w:space="0" w:color="auto"/>
              <w:right w:val="single" w:sz="4" w:space="0" w:color="auto"/>
            </w:tcBorders>
          </w:tcPr>
          <w:p w14:paraId="211EE183" w14:textId="77777777" w:rsidR="00F67A07" w:rsidRDefault="00F74A7B">
            <w:pPr>
              <w:ind w:left="0"/>
              <w:rPr>
                <w:rFonts w:eastAsiaTheme="minorEastAsia"/>
                <w:szCs w:val="20"/>
                <w:lang w:eastAsia="zh-CN"/>
              </w:rPr>
            </w:pPr>
            <w:r>
              <w:rPr>
                <w:rFonts w:eastAsiaTheme="minorEastAsia"/>
                <w:szCs w:val="20"/>
                <w:lang w:eastAsia="zh-CN"/>
              </w:rPr>
              <w:t>Case a</w:t>
            </w:r>
          </w:p>
        </w:tc>
        <w:tc>
          <w:tcPr>
            <w:tcW w:w="608" w:type="pct"/>
            <w:tcBorders>
              <w:top w:val="single" w:sz="4" w:space="0" w:color="auto"/>
              <w:left w:val="single" w:sz="4" w:space="0" w:color="auto"/>
              <w:right w:val="single" w:sz="4" w:space="0" w:color="auto"/>
            </w:tcBorders>
            <w:tcMar>
              <w:top w:w="0" w:type="dxa"/>
              <w:left w:w="108" w:type="dxa"/>
              <w:bottom w:w="0" w:type="dxa"/>
              <w:right w:w="108" w:type="dxa"/>
            </w:tcMar>
          </w:tcPr>
          <w:p w14:paraId="38BE2AF1" w14:textId="77777777" w:rsidR="00F67A07" w:rsidRDefault="00F74A7B">
            <w:pPr>
              <w:ind w:left="0"/>
              <w:rPr>
                <w:rFonts w:eastAsiaTheme="minorEastAsia"/>
                <w:szCs w:val="20"/>
                <w:lang w:eastAsia="zh-CN"/>
              </w:rPr>
            </w:pPr>
            <w:r>
              <w:rPr>
                <w:color w:val="000000"/>
                <w:szCs w:val="20"/>
              </w:rPr>
              <w:t>4.003798</w:t>
            </w:r>
          </w:p>
        </w:tc>
        <w:tc>
          <w:tcPr>
            <w:tcW w:w="608" w:type="pct"/>
            <w:tcBorders>
              <w:top w:val="single" w:sz="4" w:space="0" w:color="auto"/>
              <w:left w:val="single" w:sz="4" w:space="0" w:color="auto"/>
              <w:right w:val="single" w:sz="4" w:space="0" w:color="auto"/>
            </w:tcBorders>
          </w:tcPr>
          <w:p w14:paraId="72823CE9" w14:textId="77777777" w:rsidR="00F67A07" w:rsidRDefault="00F74A7B">
            <w:pPr>
              <w:ind w:left="0"/>
              <w:rPr>
                <w:rFonts w:eastAsiaTheme="minorEastAsia"/>
                <w:szCs w:val="20"/>
                <w:lang w:eastAsia="zh-CN"/>
              </w:rPr>
            </w:pPr>
            <w:r>
              <w:rPr>
                <w:color w:val="000000"/>
                <w:szCs w:val="20"/>
              </w:rPr>
              <w:t>4</w:t>
            </w:r>
          </w:p>
        </w:tc>
        <w:tc>
          <w:tcPr>
            <w:tcW w:w="608" w:type="pct"/>
            <w:tcBorders>
              <w:top w:val="single" w:sz="4" w:space="0" w:color="auto"/>
              <w:left w:val="single" w:sz="4" w:space="0" w:color="auto"/>
              <w:right w:val="single" w:sz="4" w:space="0" w:color="auto"/>
            </w:tcBorders>
          </w:tcPr>
          <w:p w14:paraId="09679CED" w14:textId="77777777" w:rsidR="00F67A07" w:rsidRDefault="00F74A7B">
            <w:pPr>
              <w:ind w:left="0"/>
              <w:rPr>
                <w:rFonts w:eastAsiaTheme="minorEastAsia"/>
                <w:szCs w:val="20"/>
                <w:lang w:eastAsia="zh-CN"/>
              </w:rPr>
            </w:pPr>
            <w:r>
              <w:rPr>
                <w:color w:val="000000"/>
                <w:szCs w:val="20"/>
              </w:rPr>
              <w:t>3.798</w:t>
            </w:r>
          </w:p>
        </w:tc>
        <w:tc>
          <w:tcPr>
            <w:tcW w:w="608" w:type="pct"/>
            <w:tcBorders>
              <w:top w:val="single" w:sz="4" w:space="0" w:color="auto"/>
              <w:left w:val="single" w:sz="4" w:space="0" w:color="auto"/>
              <w:right w:val="single" w:sz="4" w:space="0" w:color="auto"/>
            </w:tcBorders>
          </w:tcPr>
          <w:p w14:paraId="66FBE153" w14:textId="77777777" w:rsidR="00F67A07" w:rsidRDefault="00F74A7B">
            <w:pPr>
              <w:ind w:left="0"/>
              <w:rPr>
                <w:rFonts w:eastAsiaTheme="minorEastAsia"/>
                <w:szCs w:val="20"/>
                <w:lang w:eastAsia="zh-CN"/>
              </w:rPr>
            </w:pPr>
            <w:r>
              <w:rPr>
                <w:color w:val="000000"/>
                <w:szCs w:val="20"/>
              </w:rPr>
              <w:t>4.196</w:t>
            </w:r>
          </w:p>
        </w:tc>
        <w:tc>
          <w:tcPr>
            <w:tcW w:w="608" w:type="pct"/>
            <w:tcBorders>
              <w:top w:val="single" w:sz="4" w:space="0" w:color="auto"/>
              <w:left w:val="single" w:sz="4" w:space="0" w:color="auto"/>
              <w:right w:val="single" w:sz="4" w:space="0" w:color="auto"/>
            </w:tcBorders>
          </w:tcPr>
          <w:p w14:paraId="680013F4" w14:textId="77777777" w:rsidR="00F67A07" w:rsidRDefault="00F74A7B">
            <w:pPr>
              <w:ind w:left="0"/>
              <w:rPr>
                <w:rFonts w:eastAsiaTheme="minorEastAsia"/>
                <w:szCs w:val="20"/>
                <w:lang w:eastAsia="zh-CN"/>
              </w:rPr>
            </w:pPr>
            <w:r>
              <w:rPr>
                <w:color w:val="000000"/>
                <w:szCs w:val="20"/>
              </w:rPr>
              <w:t>-4.196</w:t>
            </w:r>
          </w:p>
        </w:tc>
        <w:tc>
          <w:tcPr>
            <w:tcW w:w="600" w:type="pct"/>
            <w:tcBorders>
              <w:top w:val="single" w:sz="4" w:space="0" w:color="auto"/>
              <w:left w:val="single" w:sz="4" w:space="0" w:color="auto"/>
              <w:right w:val="single" w:sz="4" w:space="0" w:color="auto"/>
            </w:tcBorders>
          </w:tcPr>
          <w:p w14:paraId="660A5992" w14:textId="77777777" w:rsidR="00F67A07" w:rsidRDefault="00F74A7B">
            <w:pPr>
              <w:ind w:left="0"/>
              <w:rPr>
                <w:rFonts w:eastAsiaTheme="minorEastAsia"/>
                <w:szCs w:val="20"/>
                <w:lang w:eastAsia="zh-CN"/>
              </w:rPr>
            </w:pPr>
            <w:r>
              <w:rPr>
                <w:color w:val="000000"/>
                <w:szCs w:val="20"/>
              </w:rPr>
              <w:t>8.392</w:t>
            </w:r>
          </w:p>
        </w:tc>
      </w:tr>
      <w:tr w:rsidR="00F67A07" w14:paraId="59E81AF3" w14:textId="77777777">
        <w:trPr>
          <w:trHeight w:val="45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499001A4" w14:textId="77777777" w:rsidR="00F67A07" w:rsidRDefault="00F67A07">
            <w:pPr>
              <w:ind w:left="0"/>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349BC0E7"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8" w:type="pct"/>
            <w:tcBorders>
              <w:left w:val="single" w:sz="4" w:space="0" w:color="auto"/>
              <w:right w:val="single" w:sz="4" w:space="0" w:color="auto"/>
            </w:tcBorders>
            <w:tcMar>
              <w:top w:w="0" w:type="dxa"/>
              <w:left w:w="108" w:type="dxa"/>
              <w:bottom w:w="0" w:type="dxa"/>
              <w:right w:w="108" w:type="dxa"/>
            </w:tcMar>
          </w:tcPr>
          <w:p w14:paraId="56442CF7" w14:textId="77777777" w:rsidR="00F67A07" w:rsidRDefault="00F74A7B">
            <w:pPr>
              <w:ind w:left="0"/>
              <w:rPr>
                <w:rFonts w:eastAsiaTheme="minorEastAsia"/>
                <w:szCs w:val="20"/>
                <w:lang w:eastAsia="zh-CN"/>
              </w:rPr>
            </w:pPr>
            <w:r>
              <w:rPr>
                <w:color w:val="000000"/>
                <w:szCs w:val="20"/>
              </w:rPr>
              <w:t>4.000006</w:t>
            </w:r>
          </w:p>
        </w:tc>
        <w:tc>
          <w:tcPr>
            <w:tcW w:w="608" w:type="pct"/>
            <w:tcBorders>
              <w:left w:val="single" w:sz="4" w:space="0" w:color="auto"/>
              <w:right w:val="single" w:sz="4" w:space="0" w:color="auto"/>
            </w:tcBorders>
          </w:tcPr>
          <w:p w14:paraId="107DF1C6"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right w:val="single" w:sz="4" w:space="0" w:color="auto"/>
            </w:tcBorders>
          </w:tcPr>
          <w:p w14:paraId="4AB0FDF0" w14:textId="77777777" w:rsidR="00F67A07" w:rsidRDefault="00F74A7B">
            <w:pPr>
              <w:ind w:left="0"/>
              <w:rPr>
                <w:rFonts w:eastAsiaTheme="minorEastAsia"/>
                <w:szCs w:val="20"/>
                <w:lang w:eastAsia="zh-CN"/>
              </w:rPr>
            </w:pPr>
            <w:r>
              <w:rPr>
                <w:color w:val="000000"/>
                <w:szCs w:val="20"/>
              </w:rPr>
              <w:t>0.006</w:t>
            </w:r>
          </w:p>
        </w:tc>
        <w:tc>
          <w:tcPr>
            <w:tcW w:w="608" w:type="pct"/>
            <w:tcBorders>
              <w:left w:val="single" w:sz="4" w:space="0" w:color="auto"/>
              <w:right w:val="single" w:sz="4" w:space="0" w:color="auto"/>
            </w:tcBorders>
          </w:tcPr>
          <w:p w14:paraId="030AC532" w14:textId="77777777" w:rsidR="00F67A07" w:rsidRDefault="00F74A7B">
            <w:pPr>
              <w:ind w:left="0"/>
              <w:rPr>
                <w:rFonts w:eastAsiaTheme="minorEastAsia"/>
                <w:szCs w:val="20"/>
                <w:lang w:eastAsia="zh-CN"/>
              </w:rPr>
            </w:pPr>
            <w:r>
              <w:rPr>
                <w:color w:val="000000"/>
                <w:szCs w:val="20"/>
              </w:rPr>
              <w:t>0.168</w:t>
            </w:r>
          </w:p>
        </w:tc>
        <w:tc>
          <w:tcPr>
            <w:tcW w:w="608" w:type="pct"/>
            <w:tcBorders>
              <w:left w:val="single" w:sz="4" w:space="0" w:color="auto"/>
              <w:right w:val="single" w:sz="4" w:space="0" w:color="auto"/>
            </w:tcBorders>
          </w:tcPr>
          <w:p w14:paraId="4F3BBCF2" w14:textId="77777777" w:rsidR="00F67A07" w:rsidRDefault="00F74A7B">
            <w:pPr>
              <w:ind w:left="0"/>
              <w:rPr>
                <w:rFonts w:eastAsiaTheme="minorEastAsia"/>
                <w:szCs w:val="20"/>
                <w:lang w:eastAsia="zh-CN"/>
              </w:rPr>
            </w:pPr>
            <w:r>
              <w:rPr>
                <w:color w:val="000000"/>
                <w:szCs w:val="20"/>
              </w:rPr>
              <w:t>-0.168</w:t>
            </w:r>
          </w:p>
        </w:tc>
        <w:tc>
          <w:tcPr>
            <w:tcW w:w="600" w:type="pct"/>
            <w:tcBorders>
              <w:left w:val="single" w:sz="4" w:space="0" w:color="auto"/>
              <w:right w:val="single" w:sz="4" w:space="0" w:color="auto"/>
            </w:tcBorders>
          </w:tcPr>
          <w:p w14:paraId="41CC6915" w14:textId="77777777" w:rsidR="00F67A07" w:rsidRDefault="00F74A7B">
            <w:pPr>
              <w:ind w:left="0"/>
              <w:rPr>
                <w:rFonts w:eastAsiaTheme="minorEastAsia"/>
                <w:szCs w:val="20"/>
                <w:lang w:eastAsia="zh-CN"/>
              </w:rPr>
            </w:pPr>
            <w:r>
              <w:rPr>
                <w:color w:val="000000"/>
                <w:szCs w:val="20"/>
              </w:rPr>
              <w:t>0.336</w:t>
            </w:r>
          </w:p>
        </w:tc>
      </w:tr>
      <w:tr w:rsidR="00F67A07" w14:paraId="1905ED9C" w14:textId="77777777">
        <w:trPr>
          <w:trHeight w:val="45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385ED1B1" w14:textId="77777777" w:rsidR="00F67A07" w:rsidRDefault="00F67A07">
            <w:pPr>
              <w:ind w:left="0"/>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289F3EFB"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8" w:type="pct"/>
            <w:tcBorders>
              <w:left w:val="single" w:sz="4" w:space="0" w:color="auto"/>
              <w:right w:val="single" w:sz="4" w:space="0" w:color="auto"/>
            </w:tcBorders>
            <w:tcMar>
              <w:top w:w="0" w:type="dxa"/>
              <w:left w:w="108" w:type="dxa"/>
              <w:bottom w:w="0" w:type="dxa"/>
              <w:right w:w="108" w:type="dxa"/>
            </w:tcMar>
          </w:tcPr>
          <w:p w14:paraId="003FE832" w14:textId="77777777" w:rsidR="00F67A07" w:rsidRDefault="00F74A7B">
            <w:pPr>
              <w:ind w:left="0"/>
              <w:rPr>
                <w:rFonts w:eastAsiaTheme="minorEastAsia"/>
                <w:szCs w:val="20"/>
                <w:lang w:eastAsia="zh-CN"/>
              </w:rPr>
            </w:pPr>
            <w:r>
              <w:rPr>
                <w:color w:val="000000"/>
                <w:szCs w:val="20"/>
              </w:rPr>
              <w:t>4.000152</w:t>
            </w:r>
          </w:p>
        </w:tc>
        <w:tc>
          <w:tcPr>
            <w:tcW w:w="608" w:type="pct"/>
            <w:tcBorders>
              <w:left w:val="single" w:sz="4" w:space="0" w:color="auto"/>
              <w:right w:val="single" w:sz="4" w:space="0" w:color="auto"/>
            </w:tcBorders>
          </w:tcPr>
          <w:p w14:paraId="2EBB84CE"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right w:val="single" w:sz="4" w:space="0" w:color="auto"/>
            </w:tcBorders>
          </w:tcPr>
          <w:p w14:paraId="6AE2A6FB" w14:textId="77777777" w:rsidR="00F67A07" w:rsidRDefault="00F74A7B">
            <w:pPr>
              <w:ind w:left="0"/>
              <w:rPr>
                <w:rFonts w:eastAsiaTheme="minorEastAsia"/>
                <w:szCs w:val="20"/>
                <w:lang w:eastAsia="zh-CN"/>
              </w:rPr>
            </w:pPr>
            <w:r>
              <w:rPr>
                <w:color w:val="000000"/>
                <w:szCs w:val="20"/>
              </w:rPr>
              <w:t>0.152</w:t>
            </w:r>
          </w:p>
        </w:tc>
        <w:tc>
          <w:tcPr>
            <w:tcW w:w="608" w:type="pct"/>
            <w:tcBorders>
              <w:left w:val="single" w:sz="4" w:space="0" w:color="auto"/>
              <w:right w:val="single" w:sz="4" w:space="0" w:color="auto"/>
            </w:tcBorders>
          </w:tcPr>
          <w:p w14:paraId="142CD2BD" w14:textId="77777777" w:rsidR="00F67A07" w:rsidRDefault="00F74A7B">
            <w:pPr>
              <w:ind w:left="0"/>
              <w:rPr>
                <w:rFonts w:eastAsiaTheme="minorEastAsia"/>
                <w:szCs w:val="20"/>
                <w:lang w:eastAsia="zh-CN"/>
              </w:rPr>
            </w:pPr>
            <w:r>
              <w:rPr>
                <w:color w:val="000000"/>
                <w:szCs w:val="20"/>
              </w:rPr>
              <w:t>0.84</w:t>
            </w:r>
          </w:p>
        </w:tc>
        <w:tc>
          <w:tcPr>
            <w:tcW w:w="608" w:type="pct"/>
            <w:tcBorders>
              <w:left w:val="single" w:sz="4" w:space="0" w:color="auto"/>
              <w:right w:val="single" w:sz="4" w:space="0" w:color="auto"/>
            </w:tcBorders>
          </w:tcPr>
          <w:p w14:paraId="169D5156" w14:textId="77777777" w:rsidR="00F67A07" w:rsidRDefault="00F74A7B">
            <w:pPr>
              <w:ind w:left="0"/>
              <w:rPr>
                <w:rFonts w:eastAsiaTheme="minorEastAsia"/>
                <w:szCs w:val="20"/>
                <w:lang w:eastAsia="zh-CN"/>
              </w:rPr>
            </w:pPr>
            <w:r>
              <w:rPr>
                <w:color w:val="000000"/>
                <w:szCs w:val="20"/>
              </w:rPr>
              <w:t>-0.84</w:t>
            </w:r>
          </w:p>
        </w:tc>
        <w:tc>
          <w:tcPr>
            <w:tcW w:w="600" w:type="pct"/>
            <w:tcBorders>
              <w:left w:val="single" w:sz="4" w:space="0" w:color="auto"/>
              <w:right w:val="single" w:sz="4" w:space="0" w:color="auto"/>
            </w:tcBorders>
          </w:tcPr>
          <w:p w14:paraId="2C461E52" w14:textId="77777777" w:rsidR="00F67A07" w:rsidRDefault="00F74A7B">
            <w:pPr>
              <w:ind w:left="0"/>
              <w:rPr>
                <w:rFonts w:eastAsiaTheme="minorEastAsia"/>
                <w:szCs w:val="20"/>
                <w:lang w:eastAsia="zh-CN"/>
              </w:rPr>
            </w:pPr>
            <w:r>
              <w:rPr>
                <w:color w:val="000000"/>
                <w:szCs w:val="20"/>
              </w:rPr>
              <w:t>1.68</w:t>
            </w:r>
          </w:p>
        </w:tc>
      </w:tr>
      <w:tr w:rsidR="00F67A07" w14:paraId="1456F1FD" w14:textId="77777777">
        <w:trPr>
          <w:trHeight w:val="45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3792788" w14:textId="77777777" w:rsidR="00F67A07" w:rsidRDefault="00F67A07">
            <w:pPr>
              <w:ind w:left="0"/>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29EE462D"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8" w:type="pct"/>
            <w:tcBorders>
              <w:left w:val="single" w:sz="4" w:space="0" w:color="auto"/>
              <w:bottom w:val="single" w:sz="4" w:space="0" w:color="auto"/>
              <w:right w:val="single" w:sz="4" w:space="0" w:color="auto"/>
            </w:tcBorders>
            <w:tcMar>
              <w:top w:w="0" w:type="dxa"/>
              <w:left w:w="108" w:type="dxa"/>
              <w:bottom w:w="0" w:type="dxa"/>
              <w:right w:w="108" w:type="dxa"/>
            </w:tcMar>
          </w:tcPr>
          <w:p w14:paraId="350707E9" w14:textId="77777777" w:rsidR="00F67A07" w:rsidRDefault="00F74A7B">
            <w:pPr>
              <w:ind w:left="0"/>
              <w:rPr>
                <w:rFonts w:eastAsiaTheme="minorEastAsia"/>
                <w:szCs w:val="20"/>
                <w:lang w:eastAsia="zh-CN"/>
              </w:rPr>
            </w:pPr>
            <w:r>
              <w:rPr>
                <w:color w:val="000000"/>
                <w:szCs w:val="20"/>
              </w:rPr>
              <w:t>4.003798</w:t>
            </w:r>
          </w:p>
        </w:tc>
        <w:tc>
          <w:tcPr>
            <w:tcW w:w="608" w:type="pct"/>
            <w:tcBorders>
              <w:left w:val="single" w:sz="4" w:space="0" w:color="auto"/>
              <w:bottom w:val="single" w:sz="4" w:space="0" w:color="auto"/>
              <w:right w:val="single" w:sz="4" w:space="0" w:color="auto"/>
            </w:tcBorders>
          </w:tcPr>
          <w:p w14:paraId="69C74E22"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bottom w:val="single" w:sz="4" w:space="0" w:color="auto"/>
              <w:right w:val="single" w:sz="4" w:space="0" w:color="auto"/>
            </w:tcBorders>
          </w:tcPr>
          <w:p w14:paraId="1E0D5C0D" w14:textId="77777777" w:rsidR="00F67A07" w:rsidRDefault="00F74A7B">
            <w:pPr>
              <w:ind w:left="0"/>
              <w:rPr>
                <w:rFonts w:eastAsiaTheme="minorEastAsia"/>
                <w:szCs w:val="20"/>
                <w:lang w:eastAsia="zh-CN"/>
              </w:rPr>
            </w:pPr>
            <w:r>
              <w:rPr>
                <w:color w:val="000000"/>
                <w:szCs w:val="20"/>
              </w:rPr>
              <w:t>3.798</w:t>
            </w:r>
          </w:p>
        </w:tc>
        <w:tc>
          <w:tcPr>
            <w:tcW w:w="608" w:type="pct"/>
            <w:tcBorders>
              <w:left w:val="single" w:sz="4" w:space="0" w:color="auto"/>
              <w:bottom w:val="single" w:sz="4" w:space="0" w:color="auto"/>
              <w:right w:val="single" w:sz="4" w:space="0" w:color="auto"/>
            </w:tcBorders>
          </w:tcPr>
          <w:p w14:paraId="01910F35" w14:textId="77777777" w:rsidR="00F67A07" w:rsidRDefault="00F74A7B">
            <w:pPr>
              <w:ind w:left="0"/>
              <w:rPr>
                <w:rFonts w:eastAsiaTheme="minorEastAsia"/>
                <w:szCs w:val="20"/>
                <w:lang w:eastAsia="zh-CN"/>
              </w:rPr>
            </w:pPr>
            <w:r>
              <w:rPr>
                <w:color w:val="000000"/>
                <w:szCs w:val="20"/>
              </w:rPr>
              <w:t>4.196</w:t>
            </w:r>
          </w:p>
        </w:tc>
        <w:tc>
          <w:tcPr>
            <w:tcW w:w="608" w:type="pct"/>
            <w:tcBorders>
              <w:left w:val="single" w:sz="4" w:space="0" w:color="auto"/>
              <w:bottom w:val="single" w:sz="4" w:space="0" w:color="auto"/>
              <w:right w:val="single" w:sz="4" w:space="0" w:color="auto"/>
            </w:tcBorders>
          </w:tcPr>
          <w:p w14:paraId="35010560" w14:textId="77777777" w:rsidR="00F67A07" w:rsidRDefault="00F74A7B">
            <w:pPr>
              <w:ind w:left="0"/>
              <w:rPr>
                <w:rFonts w:eastAsiaTheme="minorEastAsia"/>
                <w:szCs w:val="20"/>
                <w:lang w:eastAsia="zh-CN"/>
              </w:rPr>
            </w:pPr>
            <w:r>
              <w:rPr>
                <w:color w:val="000000"/>
                <w:szCs w:val="20"/>
              </w:rPr>
              <w:t>-4.196</w:t>
            </w:r>
          </w:p>
        </w:tc>
        <w:tc>
          <w:tcPr>
            <w:tcW w:w="600" w:type="pct"/>
            <w:tcBorders>
              <w:left w:val="single" w:sz="4" w:space="0" w:color="auto"/>
              <w:bottom w:val="single" w:sz="4" w:space="0" w:color="auto"/>
              <w:right w:val="single" w:sz="4" w:space="0" w:color="auto"/>
            </w:tcBorders>
          </w:tcPr>
          <w:p w14:paraId="0337F24C" w14:textId="77777777" w:rsidR="00F67A07" w:rsidRDefault="00F74A7B">
            <w:pPr>
              <w:ind w:left="0"/>
              <w:rPr>
                <w:rFonts w:eastAsiaTheme="minorEastAsia"/>
                <w:szCs w:val="20"/>
                <w:lang w:eastAsia="zh-CN"/>
              </w:rPr>
            </w:pPr>
            <w:r>
              <w:rPr>
                <w:color w:val="000000"/>
                <w:szCs w:val="20"/>
              </w:rPr>
              <w:t>8.392</w:t>
            </w:r>
          </w:p>
        </w:tc>
      </w:tr>
      <w:tr w:rsidR="00F67A07" w14:paraId="6EBD4886" w14:textId="77777777">
        <w:trPr>
          <w:trHeight w:val="503"/>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8E44B9"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EO-600, S-band,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within orbital plane</w:t>
            </w:r>
          </w:p>
        </w:tc>
        <w:tc>
          <w:tcPr>
            <w:tcW w:w="760" w:type="pct"/>
            <w:tcBorders>
              <w:top w:val="single" w:sz="4" w:space="0" w:color="auto"/>
              <w:left w:val="single" w:sz="4" w:space="0" w:color="auto"/>
              <w:bottom w:val="single" w:sz="4" w:space="0" w:color="auto"/>
              <w:right w:val="single" w:sz="4" w:space="0" w:color="auto"/>
            </w:tcBorders>
          </w:tcPr>
          <w:p w14:paraId="7AEF632E" w14:textId="77777777" w:rsidR="00F67A07" w:rsidRDefault="00F74A7B">
            <w:pPr>
              <w:ind w:left="0"/>
              <w:rPr>
                <w:szCs w:val="20"/>
              </w:rPr>
            </w:pPr>
            <w:r>
              <w:rPr>
                <w:rFonts w:eastAsiaTheme="minorEastAsia"/>
                <w:szCs w:val="20"/>
                <w:lang w:eastAsia="zh-CN"/>
              </w:rPr>
              <w:t>Case a</w:t>
            </w:r>
          </w:p>
        </w:tc>
        <w:tc>
          <w:tcPr>
            <w:tcW w:w="608" w:type="pct"/>
            <w:tcBorders>
              <w:top w:val="single" w:sz="4" w:space="0" w:color="auto"/>
              <w:left w:val="single" w:sz="4" w:space="0" w:color="auto"/>
              <w:right w:val="single" w:sz="4" w:space="0" w:color="auto"/>
            </w:tcBorders>
            <w:tcMar>
              <w:top w:w="0" w:type="dxa"/>
              <w:left w:w="108" w:type="dxa"/>
              <w:bottom w:w="0" w:type="dxa"/>
              <w:right w:w="108" w:type="dxa"/>
            </w:tcMar>
          </w:tcPr>
          <w:p w14:paraId="4CBCC882" w14:textId="77777777" w:rsidR="00F67A07" w:rsidRDefault="00F74A7B">
            <w:pPr>
              <w:ind w:left="0"/>
              <w:rPr>
                <w:rFonts w:eastAsiaTheme="minorEastAsia"/>
                <w:szCs w:val="20"/>
                <w:lang w:eastAsia="zh-CN"/>
              </w:rPr>
            </w:pPr>
            <w:r>
              <w:rPr>
                <w:color w:val="000000"/>
                <w:szCs w:val="20"/>
              </w:rPr>
              <w:t>7.74228</w:t>
            </w:r>
          </w:p>
        </w:tc>
        <w:tc>
          <w:tcPr>
            <w:tcW w:w="608" w:type="pct"/>
            <w:tcBorders>
              <w:top w:val="single" w:sz="4" w:space="0" w:color="auto"/>
              <w:left w:val="single" w:sz="4" w:space="0" w:color="auto"/>
              <w:right w:val="single" w:sz="4" w:space="0" w:color="auto"/>
            </w:tcBorders>
          </w:tcPr>
          <w:p w14:paraId="0164F32E" w14:textId="77777777" w:rsidR="00F67A07" w:rsidRDefault="00F74A7B">
            <w:pPr>
              <w:ind w:left="0"/>
              <w:rPr>
                <w:rFonts w:eastAsiaTheme="minorEastAsia"/>
                <w:szCs w:val="20"/>
                <w:lang w:eastAsia="zh-CN"/>
              </w:rPr>
            </w:pPr>
            <w:r>
              <w:rPr>
                <w:color w:val="000000"/>
                <w:szCs w:val="20"/>
              </w:rPr>
              <w:t>6.697302</w:t>
            </w:r>
          </w:p>
        </w:tc>
        <w:tc>
          <w:tcPr>
            <w:tcW w:w="608" w:type="pct"/>
            <w:tcBorders>
              <w:top w:val="single" w:sz="4" w:space="0" w:color="auto"/>
              <w:left w:val="single" w:sz="4" w:space="0" w:color="auto"/>
              <w:right w:val="single" w:sz="4" w:space="0" w:color="auto"/>
            </w:tcBorders>
          </w:tcPr>
          <w:p w14:paraId="18D1D7EC" w14:textId="77777777" w:rsidR="00F67A07" w:rsidRDefault="00F74A7B">
            <w:pPr>
              <w:ind w:left="0"/>
              <w:rPr>
                <w:rFonts w:eastAsiaTheme="minorEastAsia"/>
                <w:szCs w:val="20"/>
                <w:lang w:eastAsia="zh-CN"/>
              </w:rPr>
            </w:pPr>
            <w:r>
              <w:rPr>
                <w:color w:val="000000"/>
                <w:szCs w:val="20"/>
              </w:rPr>
              <w:t>1044.978</w:t>
            </w:r>
          </w:p>
        </w:tc>
        <w:tc>
          <w:tcPr>
            <w:tcW w:w="608" w:type="pct"/>
            <w:tcBorders>
              <w:top w:val="single" w:sz="4" w:space="0" w:color="auto"/>
              <w:left w:val="single" w:sz="4" w:space="0" w:color="auto"/>
              <w:right w:val="single" w:sz="4" w:space="0" w:color="auto"/>
            </w:tcBorders>
          </w:tcPr>
          <w:p w14:paraId="455532A8" w14:textId="77777777" w:rsidR="00F67A07" w:rsidRDefault="00F74A7B">
            <w:pPr>
              <w:ind w:left="0"/>
              <w:rPr>
                <w:rFonts w:eastAsiaTheme="minorEastAsia"/>
                <w:szCs w:val="20"/>
                <w:lang w:eastAsia="zh-CN"/>
              </w:rPr>
            </w:pPr>
            <w:r>
              <w:rPr>
                <w:color w:val="000000"/>
                <w:szCs w:val="20"/>
              </w:rPr>
              <w:t>82.296</w:t>
            </w:r>
          </w:p>
        </w:tc>
        <w:tc>
          <w:tcPr>
            <w:tcW w:w="608" w:type="pct"/>
            <w:tcBorders>
              <w:top w:val="single" w:sz="4" w:space="0" w:color="auto"/>
              <w:left w:val="single" w:sz="4" w:space="0" w:color="auto"/>
              <w:right w:val="single" w:sz="4" w:space="0" w:color="auto"/>
            </w:tcBorders>
          </w:tcPr>
          <w:p w14:paraId="708525AA" w14:textId="77777777" w:rsidR="00F67A07" w:rsidRDefault="00F74A7B">
            <w:pPr>
              <w:ind w:left="0"/>
              <w:rPr>
                <w:rFonts w:eastAsiaTheme="minorEastAsia"/>
                <w:szCs w:val="20"/>
                <w:lang w:eastAsia="zh-CN"/>
              </w:rPr>
            </w:pPr>
            <w:r>
              <w:rPr>
                <w:color w:val="000000"/>
                <w:szCs w:val="20"/>
              </w:rPr>
              <w:t>77.166</w:t>
            </w:r>
          </w:p>
        </w:tc>
        <w:tc>
          <w:tcPr>
            <w:tcW w:w="600" w:type="pct"/>
            <w:tcBorders>
              <w:top w:val="single" w:sz="4" w:space="0" w:color="auto"/>
              <w:left w:val="single" w:sz="4" w:space="0" w:color="auto"/>
              <w:right w:val="single" w:sz="4" w:space="0" w:color="auto"/>
            </w:tcBorders>
          </w:tcPr>
          <w:p w14:paraId="3F02EFFB" w14:textId="77777777" w:rsidR="00F67A07" w:rsidRDefault="00F74A7B">
            <w:pPr>
              <w:ind w:left="0"/>
              <w:rPr>
                <w:rFonts w:eastAsiaTheme="minorEastAsia"/>
                <w:szCs w:val="20"/>
                <w:lang w:eastAsia="zh-CN"/>
              </w:rPr>
            </w:pPr>
            <w:r>
              <w:rPr>
                <w:color w:val="000000"/>
                <w:szCs w:val="20"/>
              </w:rPr>
              <w:t>5.13</w:t>
            </w:r>
          </w:p>
        </w:tc>
      </w:tr>
      <w:tr w:rsidR="00F67A07" w14:paraId="714C09F7" w14:textId="77777777">
        <w:trPr>
          <w:trHeight w:val="50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6E941C6F" w14:textId="77777777" w:rsidR="00F67A07" w:rsidRDefault="00F67A07">
            <w:pPr>
              <w:ind w:left="0"/>
              <w:jc w:val="center"/>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4313D3EC" w14:textId="77777777" w:rsidR="00F67A07" w:rsidRDefault="00F74A7B">
            <w:pPr>
              <w:ind w:left="0"/>
              <w:rPr>
                <w:szCs w:val="20"/>
              </w:rPr>
            </w:pPr>
            <w:r>
              <w:rPr>
                <w:rFonts w:eastAsiaTheme="minorEastAsia"/>
                <w:szCs w:val="20"/>
                <w:lang w:eastAsia="zh-CN"/>
              </w:rPr>
              <w:t>Case b, X=1km</w:t>
            </w:r>
          </w:p>
        </w:tc>
        <w:tc>
          <w:tcPr>
            <w:tcW w:w="608" w:type="pct"/>
            <w:tcBorders>
              <w:left w:val="single" w:sz="4" w:space="0" w:color="auto"/>
              <w:right w:val="single" w:sz="4" w:space="0" w:color="auto"/>
            </w:tcBorders>
            <w:tcMar>
              <w:top w:w="0" w:type="dxa"/>
              <w:left w:w="108" w:type="dxa"/>
              <w:bottom w:w="0" w:type="dxa"/>
              <w:right w:w="108" w:type="dxa"/>
            </w:tcMar>
          </w:tcPr>
          <w:p w14:paraId="6AB5D97A" w14:textId="77777777" w:rsidR="00F67A07" w:rsidRDefault="00F74A7B">
            <w:pPr>
              <w:ind w:left="0"/>
              <w:rPr>
                <w:szCs w:val="20"/>
              </w:rPr>
            </w:pPr>
            <w:r>
              <w:rPr>
                <w:color w:val="000000"/>
                <w:szCs w:val="20"/>
              </w:rPr>
              <w:t>7.173028</w:t>
            </w:r>
          </w:p>
        </w:tc>
        <w:tc>
          <w:tcPr>
            <w:tcW w:w="608" w:type="pct"/>
            <w:tcBorders>
              <w:left w:val="single" w:sz="4" w:space="0" w:color="auto"/>
              <w:right w:val="single" w:sz="4" w:space="0" w:color="auto"/>
            </w:tcBorders>
          </w:tcPr>
          <w:p w14:paraId="5D6507DE" w14:textId="77777777" w:rsidR="00F67A07" w:rsidRDefault="00F74A7B">
            <w:pPr>
              <w:ind w:left="0"/>
              <w:rPr>
                <w:szCs w:val="20"/>
              </w:rPr>
            </w:pPr>
            <w:r>
              <w:rPr>
                <w:color w:val="000000"/>
                <w:szCs w:val="20"/>
              </w:rPr>
              <w:t>7.16148</w:t>
            </w:r>
          </w:p>
        </w:tc>
        <w:tc>
          <w:tcPr>
            <w:tcW w:w="608" w:type="pct"/>
            <w:tcBorders>
              <w:left w:val="single" w:sz="4" w:space="0" w:color="auto"/>
              <w:right w:val="single" w:sz="4" w:space="0" w:color="auto"/>
            </w:tcBorders>
          </w:tcPr>
          <w:p w14:paraId="07EBB4BB" w14:textId="77777777" w:rsidR="00F67A07" w:rsidRDefault="00F74A7B">
            <w:pPr>
              <w:ind w:left="0"/>
              <w:rPr>
                <w:szCs w:val="20"/>
              </w:rPr>
            </w:pPr>
            <w:r>
              <w:rPr>
                <w:color w:val="000000"/>
                <w:szCs w:val="20"/>
              </w:rPr>
              <w:t>11.548</w:t>
            </w:r>
          </w:p>
        </w:tc>
        <w:tc>
          <w:tcPr>
            <w:tcW w:w="608" w:type="pct"/>
            <w:tcBorders>
              <w:left w:val="single" w:sz="4" w:space="0" w:color="auto"/>
              <w:right w:val="single" w:sz="4" w:space="0" w:color="auto"/>
            </w:tcBorders>
          </w:tcPr>
          <w:p w14:paraId="78811EAE" w14:textId="77777777" w:rsidR="00F67A07" w:rsidRDefault="00F74A7B">
            <w:pPr>
              <w:ind w:left="0"/>
              <w:rPr>
                <w:rFonts w:eastAsiaTheme="minorEastAsia"/>
                <w:szCs w:val="20"/>
                <w:lang w:eastAsia="zh-CN"/>
              </w:rPr>
            </w:pPr>
            <w:r>
              <w:rPr>
                <w:color w:val="000000"/>
                <w:szCs w:val="20"/>
              </w:rPr>
              <w:t>79.882</w:t>
            </w:r>
          </w:p>
        </w:tc>
        <w:tc>
          <w:tcPr>
            <w:tcW w:w="608" w:type="pct"/>
            <w:tcBorders>
              <w:left w:val="single" w:sz="4" w:space="0" w:color="auto"/>
              <w:right w:val="single" w:sz="4" w:space="0" w:color="auto"/>
            </w:tcBorders>
          </w:tcPr>
          <w:p w14:paraId="0C82F49F" w14:textId="77777777" w:rsidR="00F67A07" w:rsidRDefault="00F74A7B">
            <w:pPr>
              <w:ind w:left="0"/>
              <w:rPr>
                <w:rFonts w:eastAsiaTheme="minorEastAsia"/>
                <w:szCs w:val="20"/>
                <w:lang w:eastAsia="zh-CN"/>
              </w:rPr>
            </w:pPr>
            <w:r>
              <w:rPr>
                <w:color w:val="000000"/>
                <w:szCs w:val="20"/>
              </w:rPr>
              <w:t>79.824</w:t>
            </w:r>
          </w:p>
        </w:tc>
        <w:tc>
          <w:tcPr>
            <w:tcW w:w="600" w:type="pct"/>
            <w:tcBorders>
              <w:left w:val="single" w:sz="4" w:space="0" w:color="auto"/>
              <w:right w:val="single" w:sz="4" w:space="0" w:color="auto"/>
            </w:tcBorders>
          </w:tcPr>
          <w:p w14:paraId="16EF3189" w14:textId="77777777" w:rsidR="00F67A07" w:rsidRDefault="00F74A7B">
            <w:pPr>
              <w:ind w:left="0"/>
              <w:rPr>
                <w:rFonts w:eastAsiaTheme="minorEastAsia"/>
                <w:szCs w:val="20"/>
                <w:lang w:eastAsia="zh-CN"/>
              </w:rPr>
            </w:pPr>
            <w:r>
              <w:rPr>
                <w:color w:val="000000"/>
                <w:szCs w:val="20"/>
              </w:rPr>
              <w:t>0.058</w:t>
            </w:r>
          </w:p>
        </w:tc>
      </w:tr>
      <w:tr w:rsidR="00F67A07" w14:paraId="4088A6AA" w14:textId="77777777">
        <w:trPr>
          <w:trHeight w:val="50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0D274796" w14:textId="77777777" w:rsidR="00F67A07" w:rsidRDefault="00F67A07">
            <w:pPr>
              <w:ind w:left="0"/>
              <w:jc w:val="center"/>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36F20CE6" w14:textId="77777777" w:rsidR="00F67A07" w:rsidRDefault="00F74A7B">
            <w:pPr>
              <w:ind w:left="0"/>
              <w:rPr>
                <w:szCs w:val="20"/>
              </w:rPr>
            </w:pPr>
            <w:r>
              <w:rPr>
                <w:rFonts w:eastAsiaTheme="minorEastAsia"/>
                <w:szCs w:val="20"/>
                <w:lang w:eastAsia="zh-CN"/>
              </w:rPr>
              <w:t>Case b, X=5km</w:t>
            </w:r>
          </w:p>
        </w:tc>
        <w:tc>
          <w:tcPr>
            <w:tcW w:w="608" w:type="pct"/>
            <w:tcBorders>
              <w:left w:val="single" w:sz="4" w:space="0" w:color="auto"/>
              <w:right w:val="single" w:sz="4" w:space="0" w:color="auto"/>
            </w:tcBorders>
            <w:tcMar>
              <w:top w:w="0" w:type="dxa"/>
              <w:left w:w="108" w:type="dxa"/>
              <w:bottom w:w="0" w:type="dxa"/>
              <w:right w:w="108" w:type="dxa"/>
            </w:tcMar>
          </w:tcPr>
          <w:p w14:paraId="7EE5B15D" w14:textId="77777777" w:rsidR="00F67A07" w:rsidRDefault="00F74A7B">
            <w:pPr>
              <w:ind w:left="0"/>
              <w:rPr>
                <w:rFonts w:eastAsiaTheme="minorEastAsia"/>
                <w:szCs w:val="20"/>
                <w:lang w:eastAsia="zh-CN"/>
              </w:rPr>
            </w:pPr>
            <w:r>
              <w:rPr>
                <w:color w:val="000000"/>
                <w:szCs w:val="20"/>
              </w:rPr>
              <w:t>7.196146</w:t>
            </w:r>
          </w:p>
        </w:tc>
        <w:tc>
          <w:tcPr>
            <w:tcW w:w="608" w:type="pct"/>
            <w:tcBorders>
              <w:left w:val="single" w:sz="4" w:space="0" w:color="auto"/>
              <w:right w:val="single" w:sz="4" w:space="0" w:color="auto"/>
            </w:tcBorders>
          </w:tcPr>
          <w:p w14:paraId="4CD22682" w14:textId="77777777" w:rsidR="00F67A07" w:rsidRDefault="00F74A7B">
            <w:pPr>
              <w:ind w:left="0"/>
              <w:rPr>
                <w:rFonts w:eastAsiaTheme="minorEastAsia"/>
                <w:szCs w:val="20"/>
                <w:lang w:eastAsia="zh-CN"/>
              </w:rPr>
            </w:pPr>
            <w:r>
              <w:rPr>
                <w:color w:val="000000"/>
                <w:szCs w:val="20"/>
              </w:rPr>
              <w:t>7.138412</w:t>
            </w:r>
          </w:p>
        </w:tc>
        <w:tc>
          <w:tcPr>
            <w:tcW w:w="608" w:type="pct"/>
            <w:tcBorders>
              <w:left w:val="single" w:sz="4" w:space="0" w:color="auto"/>
              <w:right w:val="single" w:sz="4" w:space="0" w:color="auto"/>
            </w:tcBorders>
          </w:tcPr>
          <w:p w14:paraId="351C2E75" w14:textId="77777777" w:rsidR="00F67A07" w:rsidRDefault="00F74A7B">
            <w:pPr>
              <w:ind w:left="0"/>
              <w:rPr>
                <w:rFonts w:eastAsiaTheme="minorEastAsia"/>
                <w:szCs w:val="20"/>
                <w:lang w:eastAsia="zh-CN"/>
              </w:rPr>
            </w:pPr>
            <w:r>
              <w:rPr>
                <w:color w:val="000000"/>
                <w:szCs w:val="20"/>
              </w:rPr>
              <w:t>57.734</w:t>
            </w:r>
          </w:p>
        </w:tc>
        <w:tc>
          <w:tcPr>
            <w:tcW w:w="608" w:type="pct"/>
            <w:tcBorders>
              <w:left w:val="single" w:sz="4" w:space="0" w:color="auto"/>
              <w:right w:val="single" w:sz="4" w:space="0" w:color="auto"/>
            </w:tcBorders>
          </w:tcPr>
          <w:p w14:paraId="152F0131" w14:textId="77777777" w:rsidR="00F67A07" w:rsidRDefault="00F74A7B">
            <w:pPr>
              <w:ind w:left="0"/>
              <w:rPr>
                <w:rFonts w:eastAsiaTheme="minorEastAsia"/>
                <w:szCs w:val="20"/>
                <w:lang w:eastAsia="zh-CN"/>
              </w:rPr>
            </w:pPr>
            <w:r>
              <w:rPr>
                <w:color w:val="000000"/>
                <w:szCs w:val="20"/>
              </w:rPr>
              <w:t>79.942</w:t>
            </w:r>
          </w:p>
        </w:tc>
        <w:tc>
          <w:tcPr>
            <w:tcW w:w="608" w:type="pct"/>
            <w:tcBorders>
              <w:left w:val="single" w:sz="4" w:space="0" w:color="auto"/>
              <w:right w:val="single" w:sz="4" w:space="0" w:color="auto"/>
            </w:tcBorders>
          </w:tcPr>
          <w:p w14:paraId="474D819A" w14:textId="77777777" w:rsidR="00F67A07" w:rsidRDefault="00F74A7B">
            <w:pPr>
              <w:ind w:left="0"/>
              <w:rPr>
                <w:rFonts w:eastAsiaTheme="minorEastAsia"/>
                <w:szCs w:val="20"/>
                <w:lang w:eastAsia="zh-CN"/>
              </w:rPr>
            </w:pPr>
            <w:r>
              <w:rPr>
                <w:color w:val="000000"/>
                <w:szCs w:val="20"/>
              </w:rPr>
              <w:t>79.656</w:t>
            </w:r>
          </w:p>
        </w:tc>
        <w:tc>
          <w:tcPr>
            <w:tcW w:w="600" w:type="pct"/>
            <w:tcBorders>
              <w:left w:val="single" w:sz="4" w:space="0" w:color="auto"/>
              <w:right w:val="single" w:sz="4" w:space="0" w:color="auto"/>
            </w:tcBorders>
          </w:tcPr>
          <w:p w14:paraId="0371D1C2" w14:textId="77777777" w:rsidR="00F67A07" w:rsidRDefault="00F74A7B">
            <w:pPr>
              <w:ind w:left="0"/>
              <w:rPr>
                <w:rFonts w:eastAsiaTheme="minorEastAsia"/>
                <w:szCs w:val="20"/>
                <w:lang w:eastAsia="zh-CN"/>
              </w:rPr>
            </w:pPr>
            <w:r>
              <w:rPr>
                <w:color w:val="000000"/>
                <w:szCs w:val="20"/>
              </w:rPr>
              <w:t>0.286</w:t>
            </w:r>
          </w:p>
        </w:tc>
      </w:tr>
      <w:tr w:rsidR="00F67A07" w14:paraId="1DCB97DA" w14:textId="77777777">
        <w:trPr>
          <w:trHeight w:val="50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56EA185" w14:textId="77777777" w:rsidR="00F67A07" w:rsidRDefault="00F67A07">
            <w:pPr>
              <w:ind w:left="0"/>
              <w:jc w:val="center"/>
              <w:rPr>
                <w:rFonts w:eastAsiaTheme="minorEastAsia"/>
                <w:szCs w:val="20"/>
                <w:lang w:eastAsia="zh-CN"/>
              </w:rPr>
            </w:pPr>
          </w:p>
        </w:tc>
        <w:tc>
          <w:tcPr>
            <w:tcW w:w="760" w:type="pct"/>
            <w:tcBorders>
              <w:top w:val="single" w:sz="4" w:space="0" w:color="auto"/>
              <w:left w:val="single" w:sz="4" w:space="0" w:color="auto"/>
              <w:bottom w:val="single" w:sz="4" w:space="0" w:color="auto"/>
              <w:right w:val="single" w:sz="4" w:space="0" w:color="auto"/>
            </w:tcBorders>
          </w:tcPr>
          <w:p w14:paraId="10375C63" w14:textId="77777777" w:rsidR="00F67A07" w:rsidRDefault="00F74A7B">
            <w:pPr>
              <w:ind w:left="0"/>
              <w:rPr>
                <w:szCs w:val="20"/>
              </w:rPr>
            </w:pPr>
            <w:r>
              <w:rPr>
                <w:rFonts w:eastAsiaTheme="minorEastAsia"/>
                <w:szCs w:val="20"/>
                <w:lang w:eastAsia="zh-CN"/>
              </w:rPr>
              <w:t>Case b, X=25km</w:t>
            </w:r>
          </w:p>
        </w:tc>
        <w:tc>
          <w:tcPr>
            <w:tcW w:w="608" w:type="pct"/>
            <w:tcBorders>
              <w:left w:val="single" w:sz="4" w:space="0" w:color="auto"/>
              <w:bottom w:val="single" w:sz="4" w:space="0" w:color="auto"/>
              <w:right w:val="single" w:sz="4" w:space="0" w:color="auto"/>
            </w:tcBorders>
            <w:tcMar>
              <w:top w:w="0" w:type="dxa"/>
              <w:left w:w="108" w:type="dxa"/>
              <w:bottom w:w="0" w:type="dxa"/>
              <w:right w:w="108" w:type="dxa"/>
            </w:tcMar>
          </w:tcPr>
          <w:p w14:paraId="36DFF91D" w14:textId="77777777" w:rsidR="00F67A07" w:rsidRDefault="00F74A7B">
            <w:pPr>
              <w:ind w:left="0"/>
              <w:rPr>
                <w:rFonts w:eastAsiaTheme="minorEastAsia"/>
                <w:szCs w:val="20"/>
                <w:lang w:eastAsia="zh-CN"/>
              </w:rPr>
            </w:pPr>
            <w:r>
              <w:rPr>
                <w:color w:val="000000"/>
                <w:szCs w:val="20"/>
              </w:rPr>
              <w:t>7.312226</w:t>
            </w:r>
          </w:p>
        </w:tc>
        <w:tc>
          <w:tcPr>
            <w:tcW w:w="608" w:type="pct"/>
            <w:tcBorders>
              <w:left w:val="single" w:sz="4" w:space="0" w:color="auto"/>
              <w:bottom w:val="single" w:sz="4" w:space="0" w:color="auto"/>
              <w:right w:val="single" w:sz="4" w:space="0" w:color="auto"/>
            </w:tcBorders>
          </w:tcPr>
          <w:p w14:paraId="49649B63" w14:textId="77777777" w:rsidR="00F67A07" w:rsidRDefault="00F74A7B">
            <w:pPr>
              <w:ind w:left="0"/>
              <w:rPr>
                <w:rFonts w:eastAsiaTheme="minorEastAsia"/>
                <w:szCs w:val="20"/>
                <w:lang w:eastAsia="zh-CN"/>
              </w:rPr>
            </w:pPr>
            <w:r>
              <w:rPr>
                <w:color w:val="000000"/>
                <w:szCs w:val="20"/>
              </w:rPr>
              <w:t>7.023578</w:t>
            </w:r>
          </w:p>
        </w:tc>
        <w:tc>
          <w:tcPr>
            <w:tcW w:w="608" w:type="pct"/>
            <w:tcBorders>
              <w:left w:val="single" w:sz="4" w:space="0" w:color="auto"/>
              <w:bottom w:val="single" w:sz="4" w:space="0" w:color="auto"/>
              <w:right w:val="single" w:sz="4" w:space="0" w:color="auto"/>
            </w:tcBorders>
          </w:tcPr>
          <w:p w14:paraId="33A9F43D" w14:textId="77777777" w:rsidR="00F67A07" w:rsidRDefault="00F74A7B">
            <w:pPr>
              <w:ind w:left="0"/>
              <w:rPr>
                <w:rFonts w:eastAsiaTheme="minorEastAsia"/>
                <w:szCs w:val="20"/>
                <w:lang w:eastAsia="zh-CN"/>
              </w:rPr>
            </w:pPr>
            <w:r>
              <w:rPr>
                <w:color w:val="000000"/>
                <w:szCs w:val="20"/>
              </w:rPr>
              <w:t>288.648</w:t>
            </w:r>
          </w:p>
        </w:tc>
        <w:tc>
          <w:tcPr>
            <w:tcW w:w="608" w:type="pct"/>
            <w:tcBorders>
              <w:left w:val="single" w:sz="4" w:space="0" w:color="auto"/>
              <w:bottom w:val="single" w:sz="4" w:space="0" w:color="auto"/>
              <w:right w:val="single" w:sz="4" w:space="0" w:color="auto"/>
            </w:tcBorders>
          </w:tcPr>
          <w:p w14:paraId="1A0BA8BF" w14:textId="77777777" w:rsidR="00F67A07" w:rsidRDefault="00F74A7B">
            <w:pPr>
              <w:ind w:left="0"/>
              <w:rPr>
                <w:rFonts w:eastAsiaTheme="minorEastAsia"/>
                <w:szCs w:val="20"/>
                <w:lang w:eastAsia="zh-CN"/>
              </w:rPr>
            </w:pPr>
            <w:r>
              <w:rPr>
                <w:color w:val="000000"/>
                <w:szCs w:val="20"/>
              </w:rPr>
              <w:t>80.494</w:t>
            </w:r>
          </w:p>
        </w:tc>
        <w:tc>
          <w:tcPr>
            <w:tcW w:w="608" w:type="pct"/>
            <w:tcBorders>
              <w:left w:val="single" w:sz="4" w:space="0" w:color="auto"/>
              <w:bottom w:val="single" w:sz="4" w:space="0" w:color="auto"/>
              <w:right w:val="single" w:sz="4" w:space="0" w:color="auto"/>
            </w:tcBorders>
          </w:tcPr>
          <w:p w14:paraId="4C556008" w14:textId="77777777" w:rsidR="00F67A07" w:rsidRDefault="00F74A7B">
            <w:pPr>
              <w:ind w:left="0"/>
              <w:rPr>
                <w:rFonts w:eastAsiaTheme="minorEastAsia"/>
                <w:szCs w:val="20"/>
                <w:lang w:eastAsia="zh-CN"/>
              </w:rPr>
            </w:pPr>
            <w:r>
              <w:rPr>
                <w:color w:val="000000"/>
                <w:szCs w:val="20"/>
              </w:rPr>
              <w:t>79.06</w:t>
            </w:r>
          </w:p>
        </w:tc>
        <w:tc>
          <w:tcPr>
            <w:tcW w:w="600" w:type="pct"/>
            <w:tcBorders>
              <w:left w:val="single" w:sz="4" w:space="0" w:color="auto"/>
              <w:bottom w:val="single" w:sz="4" w:space="0" w:color="auto"/>
              <w:right w:val="single" w:sz="4" w:space="0" w:color="auto"/>
            </w:tcBorders>
          </w:tcPr>
          <w:p w14:paraId="0251F90A" w14:textId="77777777" w:rsidR="00F67A07" w:rsidRDefault="00F74A7B">
            <w:pPr>
              <w:ind w:left="0"/>
              <w:rPr>
                <w:rFonts w:eastAsiaTheme="minorEastAsia"/>
                <w:szCs w:val="20"/>
                <w:lang w:eastAsia="zh-CN"/>
              </w:rPr>
            </w:pPr>
            <w:r>
              <w:rPr>
                <w:color w:val="000000"/>
                <w:szCs w:val="20"/>
              </w:rPr>
              <w:t>1.434</w:t>
            </w:r>
          </w:p>
        </w:tc>
      </w:tr>
      <w:tr w:rsidR="00F67A07" w14:paraId="3D568078" w14:textId="77777777">
        <w:trPr>
          <w:trHeight w:val="20"/>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8D47E9" w14:textId="77777777" w:rsidR="00F67A07" w:rsidRDefault="00F74A7B">
            <w:pPr>
              <w:ind w:left="0"/>
              <w:jc w:val="center"/>
              <w:rPr>
                <w:szCs w:val="20"/>
              </w:rPr>
            </w:pPr>
            <w:r>
              <w:rPr>
                <w:rFonts w:eastAsiaTheme="minorEastAsia" w:hint="eastAsia"/>
                <w:szCs w:val="20"/>
                <w:lang w:eastAsia="zh-CN"/>
              </w:rPr>
              <w:lastRenderedPageBreak/>
              <w:t>L</w:t>
            </w:r>
            <w:r>
              <w:rPr>
                <w:rFonts w:eastAsiaTheme="minorEastAsia"/>
                <w:szCs w:val="20"/>
                <w:lang w:eastAsia="zh-CN"/>
              </w:rPr>
              <w:t>EO-600, S-band,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at 90 degree with respect to orbital plane</w:t>
            </w:r>
          </w:p>
        </w:tc>
        <w:tc>
          <w:tcPr>
            <w:tcW w:w="760" w:type="pct"/>
            <w:tcBorders>
              <w:top w:val="single" w:sz="4" w:space="0" w:color="auto"/>
              <w:left w:val="single" w:sz="4" w:space="0" w:color="auto"/>
              <w:right w:val="single" w:sz="4" w:space="0" w:color="auto"/>
            </w:tcBorders>
          </w:tcPr>
          <w:p w14:paraId="150C8B97" w14:textId="77777777" w:rsidR="00F67A07" w:rsidRDefault="00F74A7B">
            <w:pPr>
              <w:ind w:left="0"/>
              <w:rPr>
                <w:szCs w:val="20"/>
              </w:rPr>
            </w:pPr>
            <w:r>
              <w:rPr>
                <w:rFonts w:eastAsiaTheme="minorEastAsia"/>
                <w:szCs w:val="20"/>
                <w:lang w:eastAsia="zh-CN"/>
              </w:rPr>
              <w:t>Case a</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E072" w14:textId="77777777" w:rsidR="00F67A07" w:rsidRDefault="00F74A7B">
            <w:pPr>
              <w:ind w:left="0"/>
              <w:rPr>
                <w:szCs w:val="20"/>
              </w:rPr>
            </w:pPr>
            <w:r>
              <w:rPr>
                <w:color w:val="000000"/>
                <w:szCs w:val="20"/>
              </w:rPr>
              <w:t>7.74228</w:t>
            </w:r>
          </w:p>
        </w:tc>
        <w:tc>
          <w:tcPr>
            <w:tcW w:w="608" w:type="pct"/>
            <w:tcBorders>
              <w:top w:val="single" w:sz="4" w:space="0" w:color="auto"/>
              <w:left w:val="single" w:sz="4" w:space="0" w:color="auto"/>
              <w:bottom w:val="single" w:sz="4" w:space="0" w:color="auto"/>
              <w:right w:val="single" w:sz="4" w:space="0" w:color="auto"/>
            </w:tcBorders>
          </w:tcPr>
          <w:p w14:paraId="35D63EEB" w14:textId="77777777" w:rsidR="00F67A07" w:rsidRDefault="00F74A7B">
            <w:pPr>
              <w:ind w:left="0"/>
              <w:rPr>
                <w:szCs w:val="20"/>
              </w:rPr>
            </w:pPr>
            <w:r>
              <w:rPr>
                <w:color w:val="000000"/>
                <w:szCs w:val="20"/>
              </w:rPr>
              <w:t>6.697302</w:t>
            </w:r>
          </w:p>
        </w:tc>
        <w:tc>
          <w:tcPr>
            <w:tcW w:w="608" w:type="pct"/>
            <w:tcBorders>
              <w:top w:val="single" w:sz="4" w:space="0" w:color="auto"/>
              <w:left w:val="single" w:sz="4" w:space="0" w:color="auto"/>
              <w:bottom w:val="single" w:sz="4" w:space="0" w:color="auto"/>
              <w:right w:val="single" w:sz="4" w:space="0" w:color="auto"/>
            </w:tcBorders>
          </w:tcPr>
          <w:p w14:paraId="77389E7A" w14:textId="77777777" w:rsidR="00F67A07" w:rsidRDefault="00F74A7B">
            <w:pPr>
              <w:ind w:left="0"/>
              <w:rPr>
                <w:szCs w:val="20"/>
              </w:rPr>
            </w:pPr>
            <w:r>
              <w:rPr>
                <w:color w:val="000000"/>
                <w:szCs w:val="20"/>
              </w:rPr>
              <w:t>1044.978</w:t>
            </w:r>
          </w:p>
        </w:tc>
        <w:tc>
          <w:tcPr>
            <w:tcW w:w="608" w:type="pct"/>
            <w:tcBorders>
              <w:top w:val="single" w:sz="4" w:space="0" w:color="auto"/>
              <w:left w:val="single" w:sz="4" w:space="0" w:color="auto"/>
              <w:bottom w:val="single" w:sz="4" w:space="0" w:color="auto"/>
              <w:right w:val="single" w:sz="4" w:space="0" w:color="auto"/>
            </w:tcBorders>
          </w:tcPr>
          <w:p w14:paraId="522497BE" w14:textId="77777777" w:rsidR="00F67A07" w:rsidRDefault="00F74A7B">
            <w:pPr>
              <w:ind w:left="0"/>
              <w:rPr>
                <w:szCs w:val="20"/>
              </w:rPr>
            </w:pPr>
            <w:r>
              <w:rPr>
                <w:color w:val="000000"/>
                <w:szCs w:val="20"/>
              </w:rPr>
              <w:t>4.196</w:t>
            </w:r>
          </w:p>
        </w:tc>
        <w:tc>
          <w:tcPr>
            <w:tcW w:w="608" w:type="pct"/>
            <w:tcBorders>
              <w:top w:val="single" w:sz="4" w:space="0" w:color="auto"/>
              <w:left w:val="single" w:sz="4" w:space="0" w:color="auto"/>
              <w:bottom w:val="single" w:sz="4" w:space="0" w:color="auto"/>
              <w:right w:val="single" w:sz="4" w:space="0" w:color="auto"/>
            </w:tcBorders>
          </w:tcPr>
          <w:p w14:paraId="60DE43BD" w14:textId="77777777" w:rsidR="00F67A07" w:rsidRDefault="00F74A7B">
            <w:pPr>
              <w:ind w:left="0"/>
              <w:rPr>
                <w:szCs w:val="20"/>
              </w:rPr>
            </w:pPr>
            <w:r>
              <w:rPr>
                <w:color w:val="000000"/>
                <w:szCs w:val="20"/>
              </w:rPr>
              <w:t>-4.196</w:t>
            </w:r>
          </w:p>
        </w:tc>
        <w:tc>
          <w:tcPr>
            <w:tcW w:w="600" w:type="pct"/>
            <w:tcBorders>
              <w:top w:val="single" w:sz="4" w:space="0" w:color="auto"/>
              <w:left w:val="single" w:sz="4" w:space="0" w:color="auto"/>
              <w:bottom w:val="single" w:sz="4" w:space="0" w:color="auto"/>
              <w:right w:val="single" w:sz="4" w:space="0" w:color="auto"/>
            </w:tcBorders>
          </w:tcPr>
          <w:p w14:paraId="49D9A332" w14:textId="77777777" w:rsidR="00F67A07" w:rsidRDefault="00F74A7B">
            <w:pPr>
              <w:ind w:left="0"/>
              <w:rPr>
                <w:szCs w:val="20"/>
              </w:rPr>
            </w:pPr>
            <w:r>
              <w:rPr>
                <w:color w:val="000000"/>
                <w:szCs w:val="20"/>
              </w:rPr>
              <w:t>8.392</w:t>
            </w:r>
          </w:p>
        </w:tc>
      </w:tr>
      <w:tr w:rsidR="00F67A07" w14:paraId="7884CBEE" w14:textId="77777777">
        <w:trPr>
          <w:trHeight w:val="2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3A8B4420" w14:textId="77777777" w:rsidR="00F67A07" w:rsidRDefault="00F67A07">
            <w:pPr>
              <w:ind w:left="0"/>
              <w:jc w:val="center"/>
              <w:rPr>
                <w:rFonts w:eastAsiaTheme="minorEastAsia"/>
                <w:szCs w:val="20"/>
                <w:lang w:eastAsia="zh-CN"/>
              </w:rPr>
            </w:pPr>
          </w:p>
        </w:tc>
        <w:tc>
          <w:tcPr>
            <w:tcW w:w="760" w:type="pct"/>
            <w:tcBorders>
              <w:left w:val="single" w:sz="4" w:space="0" w:color="auto"/>
              <w:right w:val="single" w:sz="4" w:space="0" w:color="auto"/>
            </w:tcBorders>
          </w:tcPr>
          <w:p w14:paraId="0BC152E0"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0749" w14:textId="77777777" w:rsidR="00F67A07" w:rsidRDefault="00F74A7B">
            <w:pPr>
              <w:ind w:left="0"/>
              <w:rPr>
                <w:rFonts w:eastAsiaTheme="minorEastAsia"/>
                <w:szCs w:val="20"/>
                <w:lang w:eastAsia="zh-CN"/>
              </w:rPr>
            </w:pPr>
            <w:r>
              <w:rPr>
                <w:color w:val="000000"/>
                <w:szCs w:val="20"/>
              </w:rPr>
              <w:t>7.173028</w:t>
            </w:r>
          </w:p>
        </w:tc>
        <w:tc>
          <w:tcPr>
            <w:tcW w:w="608" w:type="pct"/>
            <w:tcBorders>
              <w:top w:val="single" w:sz="4" w:space="0" w:color="auto"/>
              <w:left w:val="single" w:sz="4" w:space="0" w:color="auto"/>
              <w:bottom w:val="single" w:sz="4" w:space="0" w:color="auto"/>
              <w:right w:val="single" w:sz="4" w:space="0" w:color="auto"/>
            </w:tcBorders>
          </w:tcPr>
          <w:p w14:paraId="7A453FED" w14:textId="77777777" w:rsidR="00F67A07" w:rsidRDefault="00F74A7B">
            <w:pPr>
              <w:ind w:left="0"/>
              <w:rPr>
                <w:rFonts w:eastAsiaTheme="minorEastAsia"/>
                <w:szCs w:val="20"/>
                <w:lang w:eastAsia="zh-CN"/>
              </w:rPr>
            </w:pPr>
            <w:r>
              <w:rPr>
                <w:color w:val="000000"/>
                <w:szCs w:val="20"/>
              </w:rPr>
              <w:t>7.16148</w:t>
            </w:r>
          </w:p>
        </w:tc>
        <w:tc>
          <w:tcPr>
            <w:tcW w:w="608" w:type="pct"/>
            <w:tcBorders>
              <w:top w:val="single" w:sz="4" w:space="0" w:color="auto"/>
              <w:left w:val="single" w:sz="4" w:space="0" w:color="auto"/>
              <w:bottom w:val="single" w:sz="4" w:space="0" w:color="auto"/>
              <w:right w:val="single" w:sz="4" w:space="0" w:color="auto"/>
            </w:tcBorders>
          </w:tcPr>
          <w:p w14:paraId="4DB26115" w14:textId="77777777" w:rsidR="00F67A07" w:rsidRDefault="00F74A7B">
            <w:pPr>
              <w:ind w:left="0"/>
              <w:rPr>
                <w:rFonts w:eastAsiaTheme="minorEastAsia"/>
                <w:szCs w:val="20"/>
                <w:lang w:eastAsia="zh-CN"/>
              </w:rPr>
            </w:pPr>
            <w:r>
              <w:rPr>
                <w:color w:val="000000"/>
                <w:szCs w:val="20"/>
              </w:rPr>
              <w:t>11.548</w:t>
            </w:r>
          </w:p>
        </w:tc>
        <w:tc>
          <w:tcPr>
            <w:tcW w:w="608" w:type="pct"/>
            <w:tcBorders>
              <w:top w:val="single" w:sz="4" w:space="0" w:color="auto"/>
              <w:left w:val="single" w:sz="4" w:space="0" w:color="auto"/>
              <w:bottom w:val="single" w:sz="4" w:space="0" w:color="auto"/>
              <w:right w:val="single" w:sz="4" w:space="0" w:color="auto"/>
            </w:tcBorders>
          </w:tcPr>
          <w:p w14:paraId="4F433161" w14:textId="77777777" w:rsidR="00F67A07" w:rsidRDefault="00F74A7B">
            <w:pPr>
              <w:ind w:left="0"/>
              <w:rPr>
                <w:rFonts w:eastAsiaTheme="minorEastAsia"/>
                <w:szCs w:val="20"/>
                <w:lang w:eastAsia="zh-CN"/>
              </w:rPr>
            </w:pPr>
            <w:r>
              <w:rPr>
                <w:color w:val="000000"/>
                <w:szCs w:val="20"/>
              </w:rPr>
              <w:t>0.094</w:t>
            </w:r>
          </w:p>
        </w:tc>
        <w:tc>
          <w:tcPr>
            <w:tcW w:w="608" w:type="pct"/>
            <w:tcBorders>
              <w:top w:val="single" w:sz="4" w:space="0" w:color="auto"/>
              <w:left w:val="single" w:sz="4" w:space="0" w:color="auto"/>
              <w:bottom w:val="single" w:sz="4" w:space="0" w:color="auto"/>
              <w:right w:val="single" w:sz="4" w:space="0" w:color="auto"/>
            </w:tcBorders>
          </w:tcPr>
          <w:p w14:paraId="5FCA2C67" w14:textId="77777777" w:rsidR="00F67A07" w:rsidRDefault="00F74A7B">
            <w:pPr>
              <w:ind w:left="0"/>
              <w:rPr>
                <w:rFonts w:eastAsiaTheme="minorEastAsia"/>
                <w:szCs w:val="20"/>
                <w:lang w:eastAsia="zh-CN"/>
              </w:rPr>
            </w:pPr>
            <w:r>
              <w:rPr>
                <w:color w:val="000000"/>
                <w:szCs w:val="20"/>
              </w:rPr>
              <w:t>-0.094</w:t>
            </w:r>
          </w:p>
        </w:tc>
        <w:tc>
          <w:tcPr>
            <w:tcW w:w="600" w:type="pct"/>
            <w:tcBorders>
              <w:top w:val="single" w:sz="4" w:space="0" w:color="auto"/>
              <w:left w:val="single" w:sz="4" w:space="0" w:color="auto"/>
              <w:bottom w:val="single" w:sz="4" w:space="0" w:color="auto"/>
              <w:right w:val="single" w:sz="4" w:space="0" w:color="auto"/>
            </w:tcBorders>
          </w:tcPr>
          <w:p w14:paraId="6A166746" w14:textId="77777777" w:rsidR="00F67A07" w:rsidRDefault="00F74A7B">
            <w:pPr>
              <w:ind w:left="0"/>
              <w:rPr>
                <w:rFonts w:eastAsiaTheme="minorEastAsia"/>
                <w:szCs w:val="20"/>
                <w:lang w:eastAsia="zh-CN"/>
              </w:rPr>
            </w:pPr>
            <w:r>
              <w:rPr>
                <w:color w:val="000000"/>
                <w:szCs w:val="20"/>
              </w:rPr>
              <w:t>0.188</w:t>
            </w:r>
          </w:p>
        </w:tc>
      </w:tr>
      <w:tr w:rsidR="00F67A07" w14:paraId="2773B624" w14:textId="77777777">
        <w:trPr>
          <w:trHeight w:val="2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1990720F" w14:textId="77777777" w:rsidR="00F67A07" w:rsidRDefault="00F67A07">
            <w:pPr>
              <w:ind w:left="0"/>
              <w:jc w:val="center"/>
              <w:rPr>
                <w:rFonts w:eastAsiaTheme="minorEastAsia"/>
                <w:szCs w:val="20"/>
                <w:lang w:eastAsia="zh-CN"/>
              </w:rPr>
            </w:pPr>
          </w:p>
        </w:tc>
        <w:tc>
          <w:tcPr>
            <w:tcW w:w="760" w:type="pct"/>
            <w:tcBorders>
              <w:left w:val="single" w:sz="4" w:space="0" w:color="auto"/>
              <w:right w:val="single" w:sz="4" w:space="0" w:color="auto"/>
            </w:tcBorders>
          </w:tcPr>
          <w:p w14:paraId="55746205"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38F9" w14:textId="77777777" w:rsidR="00F67A07" w:rsidRDefault="00F74A7B">
            <w:pPr>
              <w:ind w:left="0"/>
              <w:rPr>
                <w:rFonts w:eastAsiaTheme="minorEastAsia"/>
                <w:szCs w:val="20"/>
                <w:lang w:eastAsia="zh-CN"/>
              </w:rPr>
            </w:pPr>
            <w:r>
              <w:rPr>
                <w:color w:val="000000"/>
                <w:szCs w:val="20"/>
              </w:rPr>
              <w:t>7.196146</w:t>
            </w:r>
          </w:p>
        </w:tc>
        <w:tc>
          <w:tcPr>
            <w:tcW w:w="608" w:type="pct"/>
            <w:tcBorders>
              <w:top w:val="single" w:sz="4" w:space="0" w:color="auto"/>
              <w:left w:val="single" w:sz="4" w:space="0" w:color="auto"/>
              <w:bottom w:val="single" w:sz="4" w:space="0" w:color="auto"/>
              <w:right w:val="single" w:sz="4" w:space="0" w:color="auto"/>
            </w:tcBorders>
          </w:tcPr>
          <w:p w14:paraId="17539C86" w14:textId="77777777" w:rsidR="00F67A07" w:rsidRDefault="00F74A7B">
            <w:pPr>
              <w:ind w:left="0"/>
              <w:rPr>
                <w:rFonts w:eastAsiaTheme="minorEastAsia"/>
                <w:szCs w:val="20"/>
                <w:lang w:eastAsia="zh-CN"/>
              </w:rPr>
            </w:pPr>
            <w:r>
              <w:rPr>
                <w:color w:val="000000"/>
                <w:szCs w:val="20"/>
              </w:rPr>
              <w:t>7.138412</w:t>
            </w:r>
          </w:p>
        </w:tc>
        <w:tc>
          <w:tcPr>
            <w:tcW w:w="608" w:type="pct"/>
            <w:tcBorders>
              <w:top w:val="single" w:sz="4" w:space="0" w:color="auto"/>
              <w:left w:val="single" w:sz="4" w:space="0" w:color="auto"/>
              <w:bottom w:val="single" w:sz="4" w:space="0" w:color="auto"/>
              <w:right w:val="single" w:sz="4" w:space="0" w:color="auto"/>
            </w:tcBorders>
          </w:tcPr>
          <w:p w14:paraId="7DA88217" w14:textId="77777777" w:rsidR="00F67A07" w:rsidRDefault="00F74A7B">
            <w:pPr>
              <w:ind w:left="0"/>
              <w:rPr>
                <w:rFonts w:eastAsiaTheme="minorEastAsia"/>
                <w:szCs w:val="20"/>
                <w:lang w:eastAsia="zh-CN"/>
              </w:rPr>
            </w:pPr>
            <w:r>
              <w:rPr>
                <w:color w:val="000000"/>
                <w:szCs w:val="20"/>
              </w:rPr>
              <w:t>57.734</w:t>
            </w:r>
          </w:p>
        </w:tc>
        <w:tc>
          <w:tcPr>
            <w:tcW w:w="608" w:type="pct"/>
            <w:tcBorders>
              <w:top w:val="single" w:sz="4" w:space="0" w:color="auto"/>
              <w:left w:val="single" w:sz="4" w:space="0" w:color="auto"/>
              <w:bottom w:val="single" w:sz="4" w:space="0" w:color="auto"/>
              <w:right w:val="single" w:sz="4" w:space="0" w:color="auto"/>
            </w:tcBorders>
          </w:tcPr>
          <w:p w14:paraId="44939C26" w14:textId="77777777" w:rsidR="00F67A07" w:rsidRDefault="00F74A7B">
            <w:pPr>
              <w:ind w:left="0"/>
              <w:rPr>
                <w:rFonts w:eastAsiaTheme="minorEastAsia"/>
                <w:szCs w:val="20"/>
                <w:lang w:eastAsia="zh-CN"/>
              </w:rPr>
            </w:pPr>
            <w:r>
              <w:rPr>
                <w:color w:val="000000"/>
                <w:szCs w:val="20"/>
              </w:rPr>
              <w:t>0.468</w:t>
            </w:r>
          </w:p>
        </w:tc>
        <w:tc>
          <w:tcPr>
            <w:tcW w:w="608" w:type="pct"/>
            <w:tcBorders>
              <w:top w:val="single" w:sz="4" w:space="0" w:color="auto"/>
              <w:left w:val="single" w:sz="4" w:space="0" w:color="auto"/>
              <w:bottom w:val="single" w:sz="4" w:space="0" w:color="auto"/>
              <w:right w:val="single" w:sz="4" w:space="0" w:color="auto"/>
            </w:tcBorders>
          </w:tcPr>
          <w:p w14:paraId="6DDA37F1" w14:textId="77777777" w:rsidR="00F67A07" w:rsidRDefault="00F74A7B">
            <w:pPr>
              <w:ind w:left="0"/>
              <w:rPr>
                <w:rFonts w:eastAsiaTheme="minorEastAsia"/>
                <w:szCs w:val="20"/>
                <w:lang w:eastAsia="zh-CN"/>
              </w:rPr>
            </w:pPr>
            <w:r>
              <w:rPr>
                <w:color w:val="000000"/>
                <w:szCs w:val="20"/>
              </w:rPr>
              <w:t>-0.468</w:t>
            </w:r>
          </w:p>
        </w:tc>
        <w:tc>
          <w:tcPr>
            <w:tcW w:w="600" w:type="pct"/>
            <w:tcBorders>
              <w:top w:val="single" w:sz="4" w:space="0" w:color="auto"/>
              <w:left w:val="single" w:sz="4" w:space="0" w:color="auto"/>
              <w:bottom w:val="single" w:sz="4" w:space="0" w:color="auto"/>
              <w:right w:val="single" w:sz="4" w:space="0" w:color="auto"/>
            </w:tcBorders>
          </w:tcPr>
          <w:p w14:paraId="67A10618" w14:textId="77777777" w:rsidR="00F67A07" w:rsidRDefault="00F74A7B">
            <w:pPr>
              <w:ind w:left="0"/>
              <w:rPr>
                <w:rFonts w:eastAsiaTheme="minorEastAsia"/>
                <w:szCs w:val="20"/>
                <w:lang w:eastAsia="zh-CN"/>
              </w:rPr>
            </w:pPr>
            <w:r>
              <w:rPr>
                <w:color w:val="000000"/>
                <w:szCs w:val="20"/>
              </w:rPr>
              <w:t>0.936</w:t>
            </w:r>
          </w:p>
        </w:tc>
      </w:tr>
      <w:tr w:rsidR="00F67A07" w14:paraId="1893AB6C" w14:textId="77777777">
        <w:trPr>
          <w:trHeight w:val="2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D1F3A61" w14:textId="77777777" w:rsidR="00F67A07" w:rsidRDefault="00F67A07">
            <w:pPr>
              <w:ind w:left="0"/>
              <w:jc w:val="center"/>
              <w:rPr>
                <w:rFonts w:eastAsiaTheme="minorEastAsia"/>
                <w:szCs w:val="20"/>
                <w:lang w:eastAsia="zh-CN"/>
              </w:rPr>
            </w:pPr>
          </w:p>
        </w:tc>
        <w:tc>
          <w:tcPr>
            <w:tcW w:w="760" w:type="pct"/>
            <w:tcBorders>
              <w:left w:val="single" w:sz="4" w:space="0" w:color="auto"/>
              <w:bottom w:val="single" w:sz="4" w:space="0" w:color="auto"/>
              <w:right w:val="single" w:sz="4" w:space="0" w:color="auto"/>
            </w:tcBorders>
          </w:tcPr>
          <w:p w14:paraId="520F50A9"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650CB" w14:textId="77777777" w:rsidR="00F67A07" w:rsidRDefault="00F74A7B">
            <w:pPr>
              <w:ind w:left="0"/>
              <w:rPr>
                <w:rFonts w:eastAsiaTheme="minorEastAsia"/>
                <w:szCs w:val="20"/>
                <w:lang w:eastAsia="zh-CN"/>
              </w:rPr>
            </w:pPr>
            <w:r>
              <w:rPr>
                <w:color w:val="000000"/>
                <w:szCs w:val="20"/>
              </w:rPr>
              <w:t>7.312226</w:t>
            </w:r>
          </w:p>
        </w:tc>
        <w:tc>
          <w:tcPr>
            <w:tcW w:w="608" w:type="pct"/>
            <w:tcBorders>
              <w:top w:val="single" w:sz="4" w:space="0" w:color="auto"/>
              <w:left w:val="single" w:sz="4" w:space="0" w:color="auto"/>
              <w:bottom w:val="single" w:sz="4" w:space="0" w:color="auto"/>
              <w:right w:val="single" w:sz="4" w:space="0" w:color="auto"/>
            </w:tcBorders>
          </w:tcPr>
          <w:p w14:paraId="11A636B8" w14:textId="77777777" w:rsidR="00F67A07" w:rsidRDefault="00F74A7B">
            <w:pPr>
              <w:ind w:left="0"/>
              <w:rPr>
                <w:rFonts w:eastAsiaTheme="minorEastAsia"/>
                <w:szCs w:val="20"/>
                <w:lang w:eastAsia="zh-CN"/>
              </w:rPr>
            </w:pPr>
            <w:r>
              <w:rPr>
                <w:color w:val="000000"/>
                <w:szCs w:val="20"/>
              </w:rPr>
              <w:t>7.023578</w:t>
            </w:r>
          </w:p>
        </w:tc>
        <w:tc>
          <w:tcPr>
            <w:tcW w:w="608" w:type="pct"/>
            <w:tcBorders>
              <w:top w:val="single" w:sz="4" w:space="0" w:color="auto"/>
              <w:left w:val="single" w:sz="4" w:space="0" w:color="auto"/>
              <w:bottom w:val="single" w:sz="4" w:space="0" w:color="auto"/>
              <w:right w:val="single" w:sz="4" w:space="0" w:color="auto"/>
            </w:tcBorders>
          </w:tcPr>
          <w:p w14:paraId="308DE273" w14:textId="77777777" w:rsidR="00F67A07" w:rsidRDefault="00F74A7B">
            <w:pPr>
              <w:ind w:left="0"/>
              <w:rPr>
                <w:rFonts w:eastAsiaTheme="minorEastAsia"/>
                <w:szCs w:val="20"/>
                <w:lang w:eastAsia="zh-CN"/>
              </w:rPr>
            </w:pPr>
            <w:r>
              <w:rPr>
                <w:color w:val="000000"/>
                <w:szCs w:val="20"/>
              </w:rPr>
              <w:t>288.648</w:t>
            </w:r>
          </w:p>
        </w:tc>
        <w:tc>
          <w:tcPr>
            <w:tcW w:w="608" w:type="pct"/>
            <w:tcBorders>
              <w:top w:val="single" w:sz="4" w:space="0" w:color="auto"/>
              <w:left w:val="single" w:sz="4" w:space="0" w:color="auto"/>
              <w:bottom w:val="single" w:sz="4" w:space="0" w:color="auto"/>
              <w:right w:val="single" w:sz="4" w:space="0" w:color="auto"/>
            </w:tcBorders>
          </w:tcPr>
          <w:p w14:paraId="4E3512B2" w14:textId="77777777" w:rsidR="00F67A07" w:rsidRDefault="00F74A7B">
            <w:pPr>
              <w:ind w:left="0"/>
              <w:rPr>
                <w:rFonts w:eastAsiaTheme="minorEastAsia"/>
                <w:szCs w:val="20"/>
                <w:lang w:eastAsia="zh-CN"/>
              </w:rPr>
            </w:pPr>
            <w:r>
              <w:rPr>
                <w:color w:val="000000"/>
                <w:szCs w:val="20"/>
              </w:rPr>
              <w:t>2.344</w:t>
            </w:r>
          </w:p>
        </w:tc>
        <w:tc>
          <w:tcPr>
            <w:tcW w:w="608" w:type="pct"/>
            <w:tcBorders>
              <w:top w:val="single" w:sz="4" w:space="0" w:color="auto"/>
              <w:left w:val="single" w:sz="4" w:space="0" w:color="auto"/>
              <w:bottom w:val="single" w:sz="4" w:space="0" w:color="auto"/>
              <w:right w:val="single" w:sz="4" w:space="0" w:color="auto"/>
            </w:tcBorders>
          </w:tcPr>
          <w:p w14:paraId="651B03FD" w14:textId="77777777" w:rsidR="00F67A07" w:rsidRDefault="00F74A7B">
            <w:pPr>
              <w:ind w:left="0"/>
              <w:rPr>
                <w:rFonts w:eastAsiaTheme="minorEastAsia"/>
                <w:szCs w:val="20"/>
                <w:lang w:eastAsia="zh-CN"/>
              </w:rPr>
            </w:pPr>
            <w:r>
              <w:rPr>
                <w:color w:val="000000"/>
                <w:szCs w:val="20"/>
              </w:rPr>
              <w:t>-2.344</w:t>
            </w:r>
          </w:p>
        </w:tc>
        <w:tc>
          <w:tcPr>
            <w:tcW w:w="600" w:type="pct"/>
            <w:tcBorders>
              <w:top w:val="single" w:sz="4" w:space="0" w:color="auto"/>
              <w:left w:val="single" w:sz="4" w:space="0" w:color="auto"/>
              <w:bottom w:val="single" w:sz="4" w:space="0" w:color="auto"/>
              <w:right w:val="single" w:sz="4" w:space="0" w:color="auto"/>
            </w:tcBorders>
          </w:tcPr>
          <w:p w14:paraId="5874EC22" w14:textId="77777777" w:rsidR="00F67A07" w:rsidRDefault="00F74A7B">
            <w:pPr>
              <w:ind w:left="0"/>
              <w:rPr>
                <w:rFonts w:eastAsiaTheme="minorEastAsia"/>
                <w:szCs w:val="20"/>
                <w:lang w:eastAsia="zh-CN"/>
              </w:rPr>
            </w:pPr>
            <w:r>
              <w:rPr>
                <w:color w:val="000000"/>
                <w:szCs w:val="20"/>
              </w:rPr>
              <w:t>4.688</w:t>
            </w:r>
          </w:p>
        </w:tc>
      </w:tr>
    </w:tbl>
    <w:p w14:paraId="74240441" w14:textId="77777777" w:rsidR="00F67A07" w:rsidRDefault="00F67A07">
      <w:pPr>
        <w:pStyle w:val="a6"/>
      </w:pPr>
    </w:p>
    <w:p w14:paraId="24C43065" w14:textId="77777777" w:rsidR="00F67A07" w:rsidRDefault="00F74A7B">
      <w:pPr>
        <w:pStyle w:val="a6"/>
        <w:rPr>
          <w:bCs w:val="0"/>
          <w:szCs w:val="24"/>
        </w:rPr>
      </w:pPr>
      <w:r>
        <w:t xml:space="preserve">Table </w:t>
      </w:r>
      <w:r>
        <w:fldChar w:fldCharType="begin"/>
      </w:r>
      <w:r>
        <w:instrText xml:space="preserve"> SEQ Table \* ARABIC </w:instrText>
      </w:r>
      <w:r>
        <w:fldChar w:fldCharType="separate"/>
      </w:r>
      <w:r>
        <w:t>3</w:t>
      </w:r>
      <w:r>
        <w:fldChar w:fldCharType="end"/>
      </w:r>
      <w:r>
        <w:rPr>
          <w:bCs w:val="0"/>
        </w:rPr>
        <w:t xml:space="preserve"> Service link round trip delay and Doppler for LEO-1200 S-band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464"/>
        <w:gridCol w:w="1144"/>
        <w:gridCol w:w="1144"/>
        <w:gridCol w:w="1146"/>
        <w:gridCol w:w="1144"/>
        <w:gridCol w:w="1144"/>
        <w:gridCol w:w="1146"/>
      </w:tblGrid>
      <w:tr w:rsidR="00F67A07" w14:paraId="7FEC7290" w14:textId="77777777">
        <w:trPr>
          <w:trHeight w:val="20"/>
          <w:jc w:val="center"/>
        </w:trPr>
        <w:tc>
          <w:tcPr>
            <w:tcW w:w="1344"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581530F" w14:textId="77777777" w:rsidR="00F67A07" w:rsidRDefault="00F74A7B">
            <w:pPr>
              <w:pStyle w:val="af9"/>
              <w:ind w:left="0"/>
              <w:jc w:val="center"/>
              <w:rPr>
                <w:b/>
                <w:bCs/>
                <w:color w:val="000000"/>
                <w:sz w:val="20"/>
                <w:szCs w:val="20"/>
              </w:rPr>
            </w:pPr>
            <w:r>
              <w:rPr>
                <w:b/>
                <w:bCs/>
                <w:color w:val="000000"/>
                <w:sz w:val="20"/>
                <w:szCs w:val="20"/>
              </w:rPr>
              <w:t>Case</w:t>
            </w:r>
          </w:p>
        </w:tc>
        <w:tc>
          <w:tcPr>
            <w:tcW w:w="609"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D5C1B0D" w14:textId="77777777" w:rsidR="00F67A07" w:rsidRDefault="00F74A7B">
            <w:pPr>
              <w:pStyle w:val="af9"/>
              <w:ind w:left="0"/>
              <w:jc w:val="center"/>
              <w:rPr>
                <w:b/>
                <w:bCs/>
                <w:color w:val="000000"/>
                <w:sz w:val="20"/>
                <w:szCs w:val="20"/>
                <w:lang w:eastAsia="zh-CN"/>
              </w:rPr>
            </w:pPr>
            <w:r>
              <w:rPr>
                <w:b/>
                <w:bCs/>
                <w:color w:val="000000"/>
                <w:sz w:val="20"/>
                <w:szCs w:val="20"/>
                <w:lang w:eastAsia="zh-CN"/>
              </w:rPr>
              <w:t>Max delay (ms)</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718688D4"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delay (ms)</w:t>
            </w:r>
          </w:p>
        </w:tc>
        <w:tc>
          <w:tcPr>
            <w:tcW w:w="610" w:type="pct"/>
            <w:tcBorders>
              <w:top w:val="single" w:sz="4" w:space="0" w:color="auto"/>
              <w:left w:val="single" w:sz="4" w:space="0" w:color="auto"/>
              <w:bottom w:val="single" w:sz="4" w:space="0" w:color="auto"/>
              <w:right w:val="single" w:sz="4" w:space="0" w:color="auto"/>
            </w:tcBorders>
            <w:shd w:val="clear" w:color="auto" w:fill="D9E2F3"/>
          </w:tcPr>
          <w:p w14:paraId="513C1551" w14:textId="177BF446"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delay (</w:t>
            </w:r>
            <w:r>
              <w:rPr>
                <w:rFonts w:hint="eastAsia"/>
                <w:b/>
                <w:bCs/>
                <w:color w:val="000000"/>
                <w:sz w:val="20"/>
                <w:szCs w:val="20"/>
                <w:lang w:eastAsia="zh-CN"/>
              </w:rPr>
              <w:t>u</w:t>
            </w:r>
            <w:r>
              <w:rPr>
                <w:b/>
                <w:bCs/>
                <w:color w:val="000000"/>
                <w:sz w:val="20"/>
                <w:szCs w:val="20"/>
                <w:lang w:eastAsia="zh-CN"/>
              </w:rPr>
              <w:t>s)</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768072B8" w14:textId="77777777" w:rsidR="00F67A07" w:rsidRDefault="00F74A7B">
            <w:pPr>
              <w:pStyle w:val="af9"/>
              <w:ind w:left="0"/>
              <w:jc w:val="center"/>
              <w:rPr>
                <w:b/>
                <w:bCs/>
                <w:color w:val="000000"/>
                <w:sz w:val="20"/>
                <w:szCs w:val="20"/>
                <w:lang w:eastAsia="zh-CN"/>
              </w:rPr>
            </w:pPr>
            <w:r>
              <w:rPr>
                <w:b/>
                <w:bCs/>
                <w:color w:val="000000"/>
                <w:sz w:val="20"/>
                <w:szCs w:val="20"/>
                <w:lang w:eastAsia="zh-CN"/>
              </w:rPr>
              <w:t>Max Doppler (kHz)</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38BDED03"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Doppler (kHz)</w:t>
            </w:r>
          </w:p>
        </w:tc>
        <w:tc>
          <w:tcPr>
            <w:tcW w:w="610" w:type="pct"/>
            <w:tcBorders>
              <w:top w:val="single" w:sz="4" w:space="0" w:color="auto"/>
              <w:left w:val="single" w:sz="4" w:space="0" w:color="auto"/>
              <w:bottom w:val="single" w:sz="4" w:space="0" w:color="auto"/>
              <w:right w:val="single" w:sz="4" w:space="0" w:color="auto"/>
            </w:tcBorders>
            <w:shd w:val="clear" w:color="auto" w:fill="D9E2F3"/>
          </w:tcPr>
          <w:p w14:paraId="693A62C8"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Doppler (kHz)</w:t>
            </w:r>
          </w:p>
        </w:tc>
      </w:tr>
      <w:tr w:rsidR="00F67A07" w14:paraId="02383DB2" w14:textId="77777777">
        <w:trPr>
          <w:trHeight w:val="45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3EB56" w14:textId="77777777" w:rsidR="00F67A07" w:rsidRDefault="00F74A7B">
            <w:pPr>
              <w:ind w:left="0"/>
              <w:rPr>
                <w:rFonts w:eastAsiaTheme="minorEastAsia"/>
                <w:szCs w:val="20"/>
                <w:lang w:eastAsia="zh-CN"/>
              </w:rPr>
            </w:pPr>
            <w:r>
              <w:rPr>
                <w:rFonts w:eastAsiaTheme="minorEastAsia" w:hint="eastAsia"/>
                <w:szCs w:val="20"/>
                <w:lang w:eastAsia="zh-CN"/>
              </w:rPr>
              <w:t>L</w:t>
            </w:r>
            <w:r>
              <w:rPr>
                <w:rFonts w:eastAsiaTheme="minorEastAsia"/>
                <w:szCs w:val="20"/>
                <w:lang w:eastAsia="zh-CN"/>
              </w:rPr>
              <w:t>EO-1200, S-band, 90</w:t>
            </w:r>
            <w:r>
              <w:rPr>
                <w:rFonts w:eastAsiaTheme="minorEastAsia" w:hint="eastAsia"/>
                <w:szCs w:val="20"/>
                <w:lang w:eastAsia="zh-CN"/>
              </w:rPr>
              <w:t xml:space="preserve"> </w:t>
            </w:r>
            <w:r>
              <w:rPr>
                <w:rFonts w:eastAsiaTheme="minorEastAsia"/>
                <w:szCs w:val="20"/>
                <w:lang w:eastAsia="zh-CN"/>
              </w:rPr>
              <w:t>degree elevation</w:t>
            </w:r>
          </w:p>
        </w:tc>
        <w:tc>
          <w:tcPr>
            <w:tcW w:w="779" w:type="pct"/>
            <w:tcBorders>
              <w:top w:val="single" w:sz="4" w:space="0" w:color="auto"/>
              <w:left w:val="single" w:sz="4" w:space="0" w:color="auto"/>
              <w:bottom w:val="single" w:sz="4" w:space="0" w:color="auto"/>
              <w:right w:val="single" w:sz="4" w:space="0" w:color="auto"/>
            </w:tcBorders>
          </w:tcPr>
          <w:p w14:paraId="249800CF" w14:textId="77777777" w:rsidR="00F67A07" w:rsidRDefault="00F74A7B">
            <w:pPr>
              <w:ind w:left="0"/>
              <w:rPr>
                <w:rFonts w:eastAsiaTheme="minorEastAsia"/>
                <w:szCs w:val="20"/>
                <w:lang w:eastAsia="zh-CN"/>
              </w:rPr>
            </w:pPr>
            <w:r>
              <w:rPr>
                <w:rFonts w:eastAsiaTheme="minorEastAsia"/>
                <w:szCs w:val="20"/>
                <w:lang w:eastAsia="zh-CN"/>
              </w:rPr>
              <w:t>Case a</w:t>
            </w:r>
          </w:p>
        </w:tc>
        <w:tc>
          <w:tcPr>
            <w:tcW w:w="609" w:type="pct"/>
            <w:tcBorders>
              <w:top w:val="single" w:sz="4" w:space="0" w:color="auto"/>
              <w:left w:val="single" w:sz="4" w:space="0" w:color="auto"/>
              <w:right w:val="single" w:sz="4" w:space="0" w:color="auto"/>
            </w:tcBorders>
            <w:tcMar>
              <w:top w:w="0" w:type="dxa"/>
              <w:left w:w="108" w:type="dxa"/>
              <w:bottom w:w="0" w:type="dxa"/>
              <w:right w:w="108" w:type="dxa"/>
            </w:tcMar>
          </w:tcPr>
          <w:p w14:paraId="7663D25F" w14:textId="77777777" w:rsidR="00F67A07" w:rsidRDefault="00F74A7B">
            <w:pPr>
              <w:ind w:left="0"/>
              <w:rPr>
                <w:rFonts w:eastAsiaTheme="minorEastAsia"/>
                <w:szCs w:val="20"/>
                <w:lang w:eastAsia="zh-CN"/>
              </w:rPr>
            </w:pPr>
            <w:r>
              <w:rPr>
                <w:color w:val="000000"/>
                <w:szCs w:val="20"/>
              </w:rPr>
              <w:t>8.006684</w:t>
            </w:r>
          </w:p>
        </w:tc>
        <w:tc>
          <w:tcPr>
            <w:tcW w:w="609" w:type="pct"/>
            <w:tcBorders>
              <w:top w:val="single" w:sz="4" w:space="0" w:color="auto"/>
              <w:left w:val="single" w:sz="4" w:space="0" w:color="auto"/>
              <w:right w:val="single" w:sz="4" w:space="0" w:color="auto"/>
            </w:tcBorders>
          </w:tcPr>
          <w:p w14:paraId="6E8A8A29" w14:textId="77777777" w:rsidR="00F67A07" w:rsidRDefault="00F74A7B">
            <w:pPr>
              <w:ind w:left="0"/>
              <w:rPr>
                <w:rFonts w:eastAsiaTheme="minorEastAsia"/>
                <w:szCs w:val="20"/>
                <w:lang w:eastAsia="zh-CN"/>
              </w:rPr>
            </w:pPr>
            <w:r>
              <w:rPr>
                <w:color w:val="000000"/>
                <w:szCs w:val="20"/>
              </w:rPr>
              <w:t>8</w:t>
            </w:r>
          </w:p>
        </w:tc>
        <w:tc>
          <w:tcPr>
            <w:tcW w:w="610" w:type="pct"/>
            <w:tcBorders>
              <w:top w:val="single" w:sz="4" w:space="0" w:color="auto"/>
              <w:left w:val="single" w:sz="4" w:space="0" w:color="auto"/>
              <w:right w:val="single" w:sz="4" w:space="0" w:color="auto"/>
            </w:tcBorders>
          </w:tcPr>
          <w:p w14:paraId="53E32647" w14:textId="77777777" w:rsidR="00F67A07" w:rsidRDefault="00F74A7B">
            <w:pPr>
              <w:ind w:left="0"/>
              <w:rPr>
                <w:rFonts w:eastAsiaTheme="minorEastAsia"/>
                <w:szCs w:val="20"/>
                <w:lang w:eastAsia="zh-CN"/>
              </w:rPr>
            </w:pPr>
            <w:r>
              <w:rPr>
                <w:color w:val="000000"/>
                <w:szCs w:val="20"/>
              </w:rPr>
              <w:t>6.684</w:t>
            </w:r>
          </w:p>
        </w:tc>
        <w:tc>
          <w:tcPr>
            <w:tcW w:w="609" w:type="pct"/>
            <w:tcBorders>
              <w:top w:val="single" w:sz="4" w:space="0" w:color="auto"/>
              <w:left w:val="single" w:sz="4" w:space="0" w:color="auto"/>
              <w:right w:val="single" w:sz="4" w:space="0" w:color="auto"/>
            </w:tcBorders>
          </w:tcPr>
          <w:p w14:paraId="4C405479" w14:textId="77777777" w:rsidR="00F67A07" w:rsidRDefault="00F74A7B">
            <w:pPr>
              <w:ind w:left="0"/>
              <w:rPr>
                <w:rFonts w:eastAsiaTheme="minorEastAsia"/>
                <w:szCs w:val="20"/>
                <w:lang w:eastAsia="zh-CN"/>
              </w:rPr>
            </w:pPr>
            <w:r>
              <w:rPr>
                <w:color w:val="000000"/>
                <w:szCs w:val="20"/>
              </w:rPr>
              <w:t>3.626</w:t>
            </w:r>
          </w:p>
        </w:tc>
        <w:tc>
          <w:tcPr>
            <w:tcW w:w="609" w:type="pct"/>
            <w:tcBorders>
              <w:top w:val="single" w:sz="4" w:space="0" w:color="auto"/>
              <w:left w:val="single" w:sz="4" w:space="0" w:color="auto"/>
              <w:right w:val="single" w:sz="4" w:space="0" w:color="auto"/>
            </w:tcBorders>
          </w:tcPr>
          <w:p w14:paraId="5AF58843" w14:textId="77777777" w:rsidR="00F67A07" w:rsidRDefault="00F74A7B">
            <w:pPr>
              <w:ind w:left="0"/>
              <w:rPr>
                <w:rFonts w:eastAsiaTheme="minorEastAsia"/>
                <w:szCs w:val="20"/>
                <w:lang w:eastAsia="zh-CN"/>
              </w:rPr>
            </w:pPr>
            <w:r>
              <w:rPr>
                <w:color w:val="000000"/>
                <w:szCs w:val="20"/>
              </w:rPr>
              <w:t>-3.626</w:t>
            </w:r>
          </w:p>
        </w:tc>
        <w:tc>
          <w:tcPr>
            <w:tcW w:w="610" w:type="pct"/>
            <w:tcBorders>
              <w:top w:val="single" w:sz="4" w:space="0" w:color="auto"/>
              <w:left w:val="single" w:sz="4" w:space="0" w:color="auto"/>
              <w:right w:val="single" w:sz="4" w:space="0" w:color="auto"/>
            </w:tcBorders>
          </w:tcPr>
          <w:p w14:paraId="1879582C" w14:textId="77777777" w:rsidR="00F67A07" w:rsidRDefault="00F74A7B">
            <w:pPr>
              <w:ind w:left="0"/>
              <w:rPr>
                <w:rFonts w:eastAsiaTheme="minorEastAsia"/>
                <w:szCs w:val="20"/>
                <w:lang w:eastAsia="zh-CN"/>
              </w:rPr>
            </w:pPr>
            <w:r>
              <w:rPr>
                <w:color w:val="000000"/>
                <w:szCs w:val="20"/>
              </w:rPr>
              <w:t>7.252</w:t>
            </w:r>
          </w:p>
        </w:tc>
      </w:tr>
      <w:tr w:rsidR="00F67A07" w14:paraId="479E1B79"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42A3817F"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15ABC8F2"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9" w:type="pct"/>
            <w:tcBorders>
              <w:left w:val="single" w:sz="4" w:space="0" w:color="auto"/>
              <w:right w:val="single" w:sz="4" w:space="0" w:color="auto"/>
            </w:tcBorders>
            <w:tcMar>
              <w:top w:w="0" w:type="dxa"/>
              <w:left w:w="108" w:type="dxa"/>
              <w:bottom w:w="0" w:type="dxa"/>
              <w:right w:w="108" w:type="dxa"/>
            </w:tcMar>
          </w:tcPr>
          <w:p w14:paraId="7A48B44B" w14:textId="77777777" w:rsidR="00F67A07" w:rsidRDefault="00F74A7B">
            <w:pPr>
              <w:ind w:left="0"/>
              <w:rPr>
                <w:rFonts w:eastAsiaTheme="minorEastAsia"/>
                <w:szCs w:val="20"/>
                <w:lang w:eastAsia="zh-CN"/>
              </w:rPr>
            </w:pPr>
            <w:r>
              <w:rPr>
                <w:color w:val="000000"/>
                <w:szCs w:val="20"/>
              </w:rPr>
              <w:t>8.000004</w:t>
            </w:r>
          </w:p>
        </w:tc>
        <w:tc>
          <w:tcPr>
            <w:tcW w:w="609" w:type="pct"/>
            <w:tcBorders>
              <w:left w:val="single" w:sz="4" w:space="0" w:color="auto"/>
              <w:right w:val="single" w:sz="4" w:space="0" w:color="auto"/>
            </w:tcBorders>
          </w:tcPr>
          <w:p w14:paraId="52398CEB"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right w:val="single" w:sz="4" w:space="0" w:color="auto"/>
            </w:tcBorders>
          </w:tcPr>
          <w:p w14:paraId="04DFEDF7" w14:textId="77777777" w:rsidR="00F67A07" w:rsidRDefault="00F74A7B">
            <w:pPr>
              <w:ind w:left="0"/>
              <w:rPr>
                <w:rFonts w:eastAsiaTheme="minorEastAsia"/>
                <w:szCs w:val="20"/>
                <w:lang w:eastAsia="zh-CN"/>
              </w:rPr>
            </w:pPr>
            <w:r>
              <w:rPr>
                <w:color w:val="000000"/>
                <w:szCs w:val="20"/>
              </w:rPr>
              <w:t>0.004</w:t>
            </w:r>
          </w:p>
        </w:tc>
        <w:tc>
          <w:tcPr>
            <w:tcW w:w="609" w:type="pct"/>
            <w:tcBorders>
              <w:left w:val="single" w:sz="4" w:space="0" w:color="auto"/>
              <w:right w:val="single" w:sz="4" w:space="0" w:color="auto"/>
            </w:tcBorders>
          </w:tcPr>
          <w:p w14:paraId="1DB8C100" w14:textId="77777777" w:rsidR="00F67A07" w:rsidRDefault="00F74A7B">
            <w:pPr>
              <w:ind w:left="0"/>
              <w:rPr>
                <w:rFonts w:eastAsiaTheme="minorEastAsia"/>
                <w:szCs w:val="20"/>
                <w:lang w:eastAsia="zh-CN"/>
              </w:rPr>
            </w:pPr>
            <w:r>
              <w:rPr>
                <w:color w:val="000000"/>
                <w:szCs w:val="20"/>
              </w:rPr>
              <w:t>0.08</w:t>
            </w:r>
          </w:p>
        </w:tc>
        <w:tc>
          <w:tcPr>
            <w:tcW w:w="609" w:type="pct"/>
            <w:tcBorders>
              <w:left w:val="single" w:sz="4" w:space="0" w:color="auto"/>
              <w:right w:val="single" w:sz="4" w:space="0" w:color="auto"/>
            </w:tcBorders>
          </w:tcPr>
          <w:p w14:paraId="53D0CD2E" w14:textId="77777777" w:rsidR="00F67A07" w:rsidRDefault="00F74A7B">
            <w:pPr>
              <w:ind w:left="0"/>
              <w:rPr>
                <w:rFonts w:eastAsiaTheme="minorEastAsia"/>
                <w:szCs w:val="20"/>
                <w:lang w:eastAsia="zh-CN"/>
              </w:rPr>
            </w:pPr>
            <w:r>
              <w:rPr>
                <w:color w:val="000000"/>
                <w:szCs w:val="20"/>
              </w:rPr>
              <w:t>-0.08</w:t>
            </w:r>
          </w:p>
        </w:tc>
        <w:tc>
          <w:tcPr>
            <w:tcW w:w="610" w:type="pct"/>
            <w:tcBorders>
              <w:left w:val="single" w:sz="4" w:space="0" w:color="auto"/>
              <w:right w:val="single" w:sz="4" w:space="0" w:color="auto"/>
            </w:tcBorders>
          </w:tcPr>
          <w:p w14:paraId="0C5C2FB0" w14:textId="77777777" w:rsidR="00F67A07" w:rsidRDefault="00F74A7B">
            <w:pPr>
              <w:ind w:left="0"/>
              <w:rPr>
                <w:rFonts w:eastAsiaTheme="minorEastAsia"/>
                <w:szCs w:val="20"/>
                <w:lang w:eastAsia="zh-CN"/>
              </w:rPr>
            </w:pPr>
            <w:r>
              <w:rPr>
                <w:color w:val="000000"/>
                <w:szCs w:val="20"/>
              </w:rPr>
              <w:t>0.16</w:t>
            </w:r>
          </w:p>
        </w:tc>
      </w:tr>
      <w:tr w:rsidR="00F67A07" w14:paraId="29D96906"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1790D510"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2A4A9411"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9" w:type="pct"/>
            <w:tcBorders>
              <w:left w:val="single" w:sz="4" w:space="0" w:color="auto"/>
              <w:right w:val="single" w:sz="4" w:space="0" w:color="auto"/>
            </w:tcBorders>
            <w:tcMar>
              <w:top w:w="0" w:type="dxa"/>
              <w:left w:w="108" w:type="dxa"/>
              <w:bottom w:w="0" w:type="dxa"/>
              <w:right w:w="108" w:type="dxa"/>
            </w:tcMar>
          </w:tcPr>
          <w:p w14:paraId="0A1F0E12" w14:textId="77777777" w:rsidR="00F67A07" w:rsidRDefault="00F74A7B">
            <w:pPr>
              <w:ind w:left="0"/>
              <w:rPr>
                <w:rFonts w:eastAsiaTheme="minorEastAsia"/>
                <w:szCs w:val="20"/>
                <w:lang w:eastAsia="zh-CN"/>
              </w:rPr>
            </w:pPr>
            <w:r>
              <w:rPr>
                <w:color w:val="000000"/>
                <w:szCs w:val="20"/>
              </w:rPr>
              <w:t>8.000082</w:t>
            </w:r>
          </w:p>
        </w:tc>
        <w:tc>
          <w:tcPr>
            <w:tcW w:w="609" w:type="pct"/>
            <w:tcBorders>
              <w:left w:val="single" w:sz="4" w:space="0" w:color="auto"/>
              <w:right w:val="single" w:sz="4" w:space="0" w:color="auto"/>
            </w:tcBorders>
          </w:tcPr>
          <w:p w14:paraId="646B7D5D"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right w:val="single" w:sz="4" w:space="0" w:color="auto"/>
            </w:tcBorders>
          </w:tcPr>
          <w:p w14:paraId="0AB534CD" w14:textId="77777777" w:rsidR="00F67A07" w:rsidRDefault="00F74A7B">
            <w:pPr>
              <w:ind w:left="0"/>
              <w:rPr>
                <w:rFonts w:eastAsiaTheme="minorEastAsia"/>
                <w:szCs w:val="20"/>
                <w:lang w:eastAsia="zh-CN"/>
              </w:rPr>
            </w:pPr>
            <w:r>
              <w:rPr>
                <w:color w:val="000000"/>
                <w:szCs w:val="20"/>
              </w:rPr>
              <w:t>0.082</w:t>
            </w:r>
          </w:p>
        </w:tc>
        <w:tc>
          <w:tcPr>
            <w:tcW w:w="609" w:type="pct"/>
            <w:tcBorders>
              <w:left w:val="single" w:sz="4" w:space="0" w:color="auto"/>
              <w:right w:val="single" w:sz="4" w:space="0" w:color="auto"/>
            </w:tcBorders>
          </w:tcPr>
          <w:p w14:paraId="64B7520B" w14:textId="77777777" w:rsidR="00F67A07" w:rsidRDefault="00F74A7B">
            <w:pPr>
              <w:ind w:left="0"/>
              <w:rPr>
                <w:rFonts w:eastAsiaTheme="minorEastAsia"/>
                <w:szCs w:val="20"/>
                <w:lang w:eastAsia="zh-CN"/>
              </w:rPr>
            </w:pPr>
            <w:r>
              <w:rPr>
                <w:color w:val="000000"/>
                <w:szCs w:val="20"/>
              </w:rPr>
              <w:t>0.404</w:t>
            </w:r>
          </w:p>
        </w:tc>
        <w:tc>
          <w:tcPr>
            <w:tcW w:w="609" w:type="pct"/>
            <w:tcBorders>
              <w:left w:val="single" w:sz="4" w:space="0" w:color="auto"/>
              <w:right w:val="single" w:sz="4" w:space="0" w:color="auto"/>
            </w:tcBorders>
          </w:tcPr>
          <w:p w14:paraId="67D36B53" w14:textId="77777777" w:rsidR="00F67A07" w:rsidRDefault="00F74A7B">
            <w:pPr>
              <w:ind w:left="0"/>
              <w:rPr>
                <w:rFonts w:eastAsiaTheme="minorEastAsia"/>
                <w:szCs w:val="20"/>
                <w:lang w:eastAsia="zh-CN"/>
              </w:rPr>
            </w:pPr>
            <w:r>
              <w:rPr>
                <w:color w:val="000000"/>
                <w:szCs w:val="20"/>
              </w:rPr>
              <w:t>-0.404</w:t>
            </w:r>
          </w:p>
        </w:tc>
        <w:tc>
          <w:tcPr>
            <w:tcW w:w="610" w:type="pct"/>
            <w:tcBorders>
              <w:left w:val="single" w:sz="4" w:space="0" w:color="auto"/>
              <w:right w:val="single" w:sz="4" w:space="0" w:color="auto"/>
            </w:tcBorders>
          </w:tcPr>
          <w:p w14:paraId="34C94E9B" w14:textId="77777777" w:rsidR="00F67A07" w:rsidRDefault="00F74A7B">
            <w:pPr>
              <w:ind w:left="0"/>
              <w:rPr>
                <w:rFonts w:eastAsiaTheme="minorEastAsia"/>
                <w:szCs w:val="20"/>
                <w:lang w:eastAsia="zh-CN"/>
              </w:rPr>
            </w:pPr>
            <w:r>
              <w:rPr>
                <w:color w:val="000000"/>
                <w:szCs w:val="20"/>
              </w:rPr>
              <w:t>0.808</w:t>
            </w:r>
          </w:p>
        </w:tc>
      </w:tr>
      <w:tr w:rsidR="00F67A07" w14:paraId="3C8EBE1A" w14:textId="77777777">
        <w:trPr>
          <w:trHeight w:val="45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49EE76B"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2F20BE5A"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9" w:type="pct"/>
            <w:tcBorders>
              <w:left w:val="single" w:sz="4" w:space="0" w:color="auto"/>
              <w:bottom w:val="single" w:sz="4" w:space="0" w:color="auto"/>
              <w:right w:val="single" w:sz="4" w:space="0" w:color="auto"/>
            </w:tcBorders>
            <w:tcMar>
              <w:top w:w="0" w:type="dxa"/>
              <w:left w:w="108" w:type="dxa"/>
              <w:bottom w:w="0" w:type="dxa"/>
              <w:right w:w="108" w:type="dxa"/>
            </w:tcMar>
          </w:tcPr>
          <w:p w14:paraId="16334B4E" w14:textId="77777777" w:rsidR="00F67A07" w:rsidRDefault="00F74A7B">
            <w:pPr>
              <w:ind w:left="0"/>
              <w:rPr>
                <w:rFonts w:eastAsiaTheme="minorEastAsia"/>
                <w:szCs w:val="20"/>
                <w:lang w:eastAsia="zh-CN"/>
              </w:rPr>
            </w:pPr>
            <w:r>
              <w:rPr>
                <w:color w:val="000000"/>
                <w:szCs w:val="20"/>
              </w:rPr>
              <w:t>8.002062</w:t>
            </w:r>
          </w:p>
        </w:tc>
        <w:tc>
          <w:tcPr>
            <w:tcW w:w="609" w:type="pct"/>
            <w:tcBorders>
              <w:left w:val="single" w:sz="4" w:space="0" w:color="auto"/>
              <w:bottom w:val="single" w:sz="4" w:space="0" w:color="auto"/>
              <w:right w:val="single" w:sz="4" w:space="0" w:color="auto"/>
            </w:tcBorders>
          </w:tcPr>
          <w:p w14:paraId="48DCA330"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bottom w:val="single" w:sz="4" w:space="0" w:color="auto"/>
              <w:right w:val="single" w:sz="4" w:space="0" w:color="auto"/>
            </w:tcBorders>
          </w:tcPr>
          <w:p w14:paraId="536D3696" w14:textId="77777777" w:rsidR="00F67A07" w:rsidRDefault="00F74A7B">
            <w:pPr>
              <w:ind w:left="0"/>
              <w:rPr>
                <w:rFonts w:eastAsiaTheme="minorEastAsia"/>
                <w:szCs w:val="20"/>
                <w:lang w:eastAsia="zh-CN"/>
              </w:rPr>
            </w:pPr>
            <w:r>
              <w:rPr>
                <w:color w:val="000000"/>
                <w:szCs w:val="20"/>
              </w:rPr>
              <w:t>2.062</w:t>
            </w:r>
          </w:p>
        </w:tc>
        <w:tc>
          <w:tcPr>
            <w:tcW w:w="609" w:type="pct"/>
            <w:tcBorders>
              <w:left w:val="single" w:sz="4" w:space="0" w:color="auto"/>
              <w:bottom w:val="single" w:sz="4" w:space="0" w:color="auto"/>
              <w:right w:val="single" w:sz="4" w:space="0" w:color="auto"/>
            </w:tcBorders>
          </w:tcPr>
          <w:p w14:paraId="1FD403A4" w14:textId="77777777" w:rsidR="00F67A07" w:rsidRDefault="00F74A7B">
            <w:pPr>
              <w:ind w:left="0"/>
              <w:rPr>
                <w:rFonts w:eastAsiaTheme="minorEastAsia"/>
                <w:szCs w:val="20"/>
                <w:lang w:eastAsia="zh-CN"/>
              </w:rPr>
            </w:pPr>
            <w:r>
              <w:rPr>
                <w:color w:val="000000"/>
                <w:szCs w:val="20"/>
              </w:rPr>
              <w:t>2.016</w:t>
            </w:r>
          </w:p>
        </w:tc>
        <w:tc>
          <w:tcPr>
            <w:tcW w:w="609" w:type="pct"/>
            <w:tcBorders>
              <w:left w:val="single" w:sz="4" w:space="0" w:color="auto"/>
              <w:bottom w:val="single" w:sz="4" w:space="0" w:color="auto"/>
              <w:right w:val="single" w:sz="4" w:space="0" w:color="auto"/>
            </w:tcBorders>
          </w:tcPr>
          <w:p w14:paraId="239C7AAE" w14:textId="77777777" w:rsidR="00F67A07" w:rsidRDefault="00F74A7B">
            <w:pPr>
              <w:ind w:left="0"/>
              <w:rPr>
                <w:rFonts w:eastAsiaTheme="minorEastAsia"/>
                <w:szCs w:val="20"/>
                <w:lang w:eastAsia="zh-CN"/>
              </w:rPr>
            </w:pPr>
            <w:r>
              <w:rPr>
                <w:color w:val="000000"/>
                <w:szCs w:val="20"/>
              </w:rPr>
              <w:t>-2.016</w:t>
            </w:r>
          </w:p>
        </w:tc>
        <w:tc>
          <w:tcPr>
            <w:tcW w:w="610" w:type="pct"/>
            <w:tcBorders>
              <w:left w:val="single" w:sz="4" w:space="0" w:color="auto"/>
              <w:bottom w:val="single" w:sz="4" w:space="0" w:color="auto"/>
              <w:right w:val="single" w:sz="4" w:space="0" w:color="auto"/>
            </w:tcBorders>
          </w:tcPr>
          <w:p w14:paraId="451B1F5B" w14:textId="77777777" w:rsidR="00F67A07" w:rsidRDefault="00F74A7B">
            <w:pPr>
              <w:ind w:left="0"/>
              <w:rPr>
                <w:rFonts w:eastAsiaTheme="minorEastAsia"/>
                <w:szCs w:val="20"/>
                <w:lang w:eastAsia="zh-CN"/>
              </w:rPr>
            </w:pPr>
            <w:r>
              <w:rPr>
                <w:color w:val="000000"/>
                <w:szCs w:val="20"/>
              </w:rPr>
              <w:t>4.032</w:t>
            </w:r>
          </w:p>
        </w:tc>
      </w:tr>
      <w:tr w:rsidR="00F67A07" w14:paraId="06898394" w14:textId="77777777">
        <w:trPr>
          <w:trHeight w:val="50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1FAF54"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EO-1200, S-band,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within orbital plane</w:t>
            </w:r>
          </w:p>
        </w:tc>
        <w:tc>
          <w:tcPr>
            <w:tcW w:w="779" w:type="pct"/>
            <w:tcBorders>
              <w:top w:val="single" w:sz="4" w:space="0" w:color="auto"/>
              <w:left w:val="single" w:sz="4" w:space="0" w:color="auto"/>
              <w:bottom w:val="single" w:sz="4" w:space="0" w:color="auto"/>
              <w:right w:val="single" w:sz="4" w:space="0" w:color="auto"/>
            </w:tcBorders>
          </w:tcPr>
          <w:p w14:paraId="19961916" w14:textId="77777777" w:rsidR="00F67A07" w:rsidRDefault="00F74A7B">
            <w:pPr>
              <w:ind w:left="0"/>
              <w:rPr>
                <w:szCs w:val="20"/>
              </w:rPr>
            </w:pPr>
            <w:r>
              <w:rPr>
                <w:rFonts w:eastAsiaTheme="minorEastAsia"/>
                <w:szCs w:val="20"/>
                <w:lang w:eastAsia="zh-CN"/>
              </w:rPr>
              <w:t>Case a</w:t>
            </w:r>
          </w:p>
        </w:tc>
        <w:tc>
          <w:tcPr>
            <w:tcW w:w="609" w:type="pct"/>
            <w:tcBorders>
              <w:top w:val="single" w:sz="4" w:space="0" w:color="auto"/>
              <w:left w:val="single" w:sz="4" w:space="0" w:color="auto"/>
              <w:right w:val="single" w:sz="4" w:space="0" w:color="auto"/>
            </w:tcBorders>
            <w:tcMar>
              <w:top w:w="0" w:type="dxa"/>
              <w:left w:w="108" w:type="dxa"/>
              <w:bottom w:w="0" w:type="dxa"/>
              <w:right w:w="108" w:type="dxa"/>
            </w:tcMar>
          </w:tcPr>
          <w:p w14:paraId="2E4D263A" w14:textId="77777777" w:rsidR="00F67A07" w:rsidRDefault="00F74A7B">
            <w:pPr>
              <w:ind w:left="0"/>
              <w:rPr>
                <w:rFonts w:eastAsiaTheme="minorEastAsia"/>
                <w:szCs w:val="20"/>
                <w:lang w:eastAsia="zh-CN"/>
              </w:rPr>
            </w:pPr>
            <w:r>
              <w:rPr>
                <w:color w:val="000000"/>
                <w:szCs w:val="20"/>
              </w:rPr>
              <w:t>14.2918</w:t>
            </w:r>
          </w:p>
        </w:tc>
        <w:tc>
          <w:tcPr>
            <w:tcW w:w="609" w:type="pct"/>
            <w:tcBorders>
              <w:top w:val="single" w:sz="4" w:space="0" w:color="auto"/>
              <w:left w:val="single" w:sz="4" w:space="0" w:color="auto"/>
              <w:right w:val="single" w:sz="4" w:space="0" w:color="auto"/>
            </w:tcBorders>
          </w:tcPr>
          <w:p w14:paraId="60C0529D" w14:textId="77777777" w:rsidR="00F67A07" w:rsidRDefault="00F74A7B">
            <w:pPr>
              <w:ind w:left="0"/>
              <w:rPr>
                <w:rFonts w:eastAsiaTheme="minorEastAsia"/>
                <w:szCs w:val="20"/>
                <w:lang w:eastAsia="zh-CN"/>
              </w:rPr>
            </w:pPr>
            <w:r>
              <w:rPr>
                <w:color w:val="000000"/>
                <w:szCs w:val="20"/>
              </w:rPr>
              <w:t>12.540758</w:t>
            </w:r>
          </w:p>
        </w:tc>
        <w:tc>
          <w:tcPr>
            <w:tcW w:w="610" w:type="pct"/>
            <w:tcBorders>
              <w:top w:val="single" w:sz="4" w:space="0" w:color="auto"/>
              <w:left w:val="single" w:sz="4" w:space="0" w:color="auto"/>
              <w:right w:val="single" w:sz="4" w:space="0" w:color="auto"/>
            </w:tcBorders>
          </w:tcPr>
          <w:p w14:paraId="4D2E3F2E" w14:textId="77777777" w:rsidR="00F67A07" w:rsidRDefault="00F74A7B">
            <w:pPr>
              <w:ind w:left="0"/>
              <w:rPr>
                <w:rFonts w:eastAsiaTheme="minorEastAsia"/>
                <w:szCs w:val="20"/>
                <w:lang w:eastAsia="zh-CN"/>
              </w:rPr>
            </w:pPr>
            <w:r>
              <w:rPr>
                <w:color w:val="000000"/>
                <w:szCs w:val="20"/>
              </w:rPr>
              <w:t>1751.042</w:t>
            </w:r>
          </w:p>
        </w:tc>
        <w:tc>
          <w:tcPr>
            <w:tcW w:w="609" w:type="pct"/>
            <w:tcBorders>
              <w:top w:val="single" w:sz="4" w:space="0" w:color="auto"/>
              <w:left w:val="single" w:sz="4" w:space="0" w:color="auto"/>
              <w:right w:val="single" w:sz="4" w:space="0" w:color="auto"/>
            </w:tcBorders>
          </w:tcPr>
          <w:p w14:paraId="023AA201" w14:textId="77777777" w:rsidR="00F67A07" w:rsidRDefault="00F74A7B">
            <w:pPr>
              <w:ind w:left="0"/>
              <w:rPr>
                <w:rFonts w:eastAsiaTheme="minorEastAsia"/>
                <w:szCs w:val="20"/>
                <w:lang w:eastAsia="zh-CN"/>
              </w:rPr>
            </w:pPr>
            <w:r>
              <w:rPr>
                <w:color w:val="000000"/>
                <w:szCs w:val="20"/>
              </w:rPr>
              <w:t>72.938</w:t>
            </w:r>
          </w:p>
        </w:tc>
        <w:tc>
          <w:tcPr>
            <w:tcW w:w="609" w:type="pct"/>
            <w:tcBorders>
              <w:top w:val="single" w:sz="4" w:space="0" w:color="auto"/>
              <w:left w:val="single" w:sz="4" w:space="0" w:color="auto"/>
              <w:right w:val="single" w:sz="4" w:space="0" w:color="auto"/>
            </w:tcBorders>
          </w:tcPr>
          <w:p w14:paraId="1E65AF1F" w14:textId="77777777" w:rsidR="00F67A07" w:rsidRDefault="00F74A7B">
            <w:pPr>
              <w:ind w:left="0"/>
              <w:rPr>
                <w:rFonts w:eastAsiaTheme="minorEastAsia"/>
                <w:szCs w:val="20"/>
                <w:lang w:eastAsia="zh-CN"/>
              </w:rPr>
            </w:pPr>
            <w:r>
              <w:rPr>
                <w:color w:val="000000"/>
                <w:szCs w:val="20"/>
              </w:rPr>
              <w:t>67.972</w:t>
            </w:r>
          </w:p>
        </w:tc>
        <w:tc>
          <w:tcPr>
            <w:tcW w:w="610" w:type="pct"/>
            <w:tcBorders>
              <w:top w:val="single" w:sz="4" w:space="0" w:color="auto"/>
              <w:left w:val="single" w:sz="4" w:space="0" w:color="auto"/>
              <w:right w:val="single" w:sz="4" w:space="0" w:color="auto"/>
            </w:tcBorders>
          </w:tcPr>
          <w:p w14:paraId="3DFBF8ED" w14:textId="77777777" w:rsidR="00F67A07" w:rsidRDefault="00F74A7B">
            <w:pPr>
              <w:ind w:left="0"/>
              <w:rPr>
                <w:rFonts w:eastAsiaTheme="minorEastAsia"/>
                <w:szCs w:val="20"/>
                <w:lang w:eastAsia="zh-CN"/>
              </w:rPr>
            </w:pPr>
            <w:r>
              <w:rPr>
                <w:color w:val="000000"/>
                <w:szCs w:val="20"/>
              </w:rPr>
              <w:t>4.966</w:t>
            </w:r>
          </w:p>
        </w:tc>
      </w:tr>
      <w:tr w:rsidR="00F67A07" w14:paraId="5F1D3347"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64897252"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07F39E6A" w14:textId="77777777" w:rsidR="00F67A07" w:rsidRDefault="00F74A7B">
            <w:pPr>
              <w:ind w:left="0"/>
              <w:rPr>
                <w:szCs w:val="20"/>
              </w:rPr>
            </w:pPr>
            <w:r>
              <w:rPr>
                <w:rFonts w:eastAsiaTheme="minorEastAsia"/>
                <w:szCs w:val="20"/>
                <w:lang w:eastAsia="zh-CN"/>
              </w:rPr>
              <w:t>Case b, X=1km</w:t>
            </w:r>
          </w:p>
        </w:tc>
        <w:tc>
          <w:tcPr>
            <w:tcW w:w="609" w:type="pct"/>
            <w:tcBorders>
              <w:left w:val="single" w:sz="4" w:space="0" w:color="auto"/>
              <w:right w:val="single" w:sz="4" w:space="0" w:color="auto"/>
            </w:tcBorders>
            <w:tcMar>
              <w:top w:w="0" w:type="dxa"/>
              <w:left w:w="108" w:type="dxa"/>
              <w:bottom w:w="0" w:type="dxa"/>
              <w:right w:w="108" w:type="dxa"/>
            </w:tcMar>
          </w:tcPr>
          <w:p w14:paraId="28110E31" w14:textId="77777777" w:rsidR="00F67A07" w:rsidRDefault="00F74A7B">
            <w:pPr>
              <w:ind w:left="0"/>
              <w:rPr>
                <w:rFonts w:eastAsiaTheme="minorEastAsia"/>
                <w:szCs w:val="20"/>
                <w:lang w:eastAsia="zh-CN"/>
              </w:rPr>
            </w:pPr>
            <w:r>
              <w:rPr>
                <w:color w:val="000000"/>
                <w:szCs w:val="20"/>
              </w:rPr>
              <w:t>13.33165</w:t>
            </w:r>
          </w:p>
        </w:tc>
        <w:tc>
          <w:tcPr>
            <w:tcW w:w="609" w:type="pct"/>
            <w:tcBorders>
              <w:left w:val="single" w:sz="4" w:space="0" w:color="auto"/>
              <w:right w:val="single" w:sz="4" w:space="0" w:color="auto"/>
            </w:tcBorders>
          </w:tcPr>
          <w:p w14:paraId="315A44CB" w14:textId="77777777" w:rsidR="00F67A07" w:rsidRDefault="00F74A7B">
            <w:pPr>
              <w:ind w:left="0"/>
              <w:rPr>
                <w:rFonts w:eastAsiaTheme="minorEastAsia"/>
                <w:szCs w:val="20"/>
                <w:lang w:eastAsia="zh-CN"/>
              </w:rPr>
            </w:pPr>
            <w:r>
              <w:rPr>
                <w:color w:val="000000"/>
                <w:szCs w:val="20"/>
              </w:rPr>
              <w:t>13.320104</w:t>
            </w:r>
          </w:p>
        </w:tc>
        <w:tc>
          <w:tcPr>
            <w:tcW w:w="610" w:type="pct"/>
            <w:tcBorders>
              <w:left w:val="single" w:sz="4" w:space="0" w:color="auto"/>
              <w:right w:val="single" w:sz="4" w:space="0" w:color="auto"/>
            </w:tcBorders>
          </w:tcPr>
          <w:p w14:paraId="6F0DF529" w14:textId="77777777" w:rsidR="00F67A07" w:rsidRDefault="00F74A7B">
            <w:pPr>
              <w:ind w:left="0"/>
              <w:rPr>
                <w:rFonts w:eastAsiaTheme="minorEastAsia"/>
                <w:szCs w:val="20"/>
                <w:lang w:eastAsia="zh-CN"/>
              </w:rPr>
            </w:pPr>
            <w:r>
              <w:rPr>
                <w:color w:val="000000"/>
                <w:szCs w:val="20"/>
              </w:rPr>
              <w:t>11.546</w:t>
            </w:r>
          </w:p>
        </w:tc>
        <w:tc>
          <w:tcPr>
            <w:tcW w:w="609" w:type="pct"/>
            <w:tcBorders>
              <w:left w:val="single" w:sz="4" w:space="0" w:color="auto"/>
              <w:right w:val="single" w:sz="4" w:space="0" w:color="auto"/>
            </w:tcBorders>
          </w:tcPr>
          <w:p w14:paraId="058328CC" w14:textId="77777777" w:rsidR="00F67A07" w:rsidRDefault="00F74A7B">
            <w:pPr>
              <w:ind w:left="0"/>
              <w:rPr>
                <w:rFonts w:eastAsiaTheme="minorEastAsia"/>
                <w:szCs w:val="20"/>
                <w:lang w:eastAsia="zh-CN"/>
              </w:rPr>
            </w:pPr>
            <w:r>
              <w:rPr>
                <w:color w:val="000000"/>
                <w:szCs w:val="20"/>
              </w:rPr>
              <w:t>70.522</w:t>
            </w:r>
          </w:p>
        </w:tc>
        <w:tc>
          <w:tcPr>
            <w:tcW w:w="609" w:type="pct"/>
            <w:tcBorders>
              <w:left w:val="single" w:sz="4" w:space="0" w:color="auto"/>
              <w:right w:val="single" w:sz="4" w:space="0" w:color="auto"/>
            </w:tcBorders>
          </w:tcPr>
          <w:p w14:paraId="13C0DA2D" w14:textId="77777777" w:rsidR="00F67A07" w:rsidRDefault="00F74A7B">
            <w:pPr>
              <w:ind w:left="0"/>
              <w:rPr>
                <w:rFonts w:eastAsiaTheme="minorEastAsia"/>
                <w:szCs w:val="20"/>
                <w:lang w:eastAsia="zh-CN"/>
              </w:rPr>
            </w:pPr>
            <w:r>
              <w:rPr>
                <w:color w:val="000000"/>
                <w:szCs w:val="20"/>
              </w:rPr>
              <w:t>70.488</w:t>
            </w:r>
          </w:p>
        </w:tc>
        <w:tc>
          <w:tcPr>
            <w:tcW w:w="610" w:type="pct"/>
            <w:tcBorders>
              <w:left w:val="single" w:sz="4" w:space="0" w:color="auto"/>
              <w:right w:val="single" w:sz="4" w:space="0" w:color="auto"/>
            </w:tcBorders>
          </w:tcPr>
          <w:p w14:paraId="687EAF6F" w14:textId="77777777" w:rsidR="00F67A07" w:rsidRDefault="00F74A7B">
            <w:pPr>
              <w:ind w:left="0"/>
              <w:rPr>
                <w:rFonts w:eastAsiaTheme="minorEastAsia"/>
                <w:szCs w:val="20"/>
                <w:lang w:eastAsia="zh-CN"/>
              </w:rPr>
            </w:pPr>
            <w:r>
              <w:rPr>
                <w:color w:val="000000"/>
                <w:szCs w:val="20"/>
              </w:rPr>
              <w:t>0.034</w:t>
            </w:r>
          </w:p>
        </w:tc>
      </w:tr>
      <w:tr w:rsidR="00F67A07" w14:paraId="3F89697C"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7E451197"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3AC0D627" w14:textId="77777777" w:rsidR="00F67A07" w:rsidRDefault="00F74A7B">
            <w:pPr>
              <w:ind w:left="0"/>
              <w:rPr>
                <w:szCs w:val="20"/>
              </w:rPr>
            </w:pPr>
            <w:r>
              <w:rPr>
                <w:rFonts w:eastAsiaTheme="minorEastAsia"/>
                <w:szCs w:val="20"/>
                <w:lang w:eastAsia="zh-CN"/>
              </w:rPr>
              <w:t>Case b, X=5km</w:t>
            </w:r>
          </w:p>
        </w:tc>
        <w:tc>
          <w:tcPr>
            <w:tcW w:w="609" w:type="pct"/>
            <w:tcBorders>
              <w:left w:val="single" w:sz="4" w:space="0" w:color="auto"/>
              <w:right w:val="single" w:sz="4" w:space="0" w:color="auto"/>
            </w:tcBorders>
            <w:tcMar>
              <w:top w:w="0" w:type="dxa"/>
              <w:left w:w="108" w:type="dxa"/>
              <w:bottom w:w="0" w:type="dxa"/>
              <w:right w:w="108" w:type="dxa"/>
            </w:tcMar>
          </w:tcPr>
          <w:p w14:paraId="12E4593B" w14:textId="77777777" w:rsidR="00F67A07" w:rsidRDefault="00F74A7B">
            <w:pPr>
              <w:ind w:left="0"/>
              <w:rPr>
                <w:rFonts w:eastAsiaTheme="minorEastAsia"/>
                <w:szCs w:val="20"/>
                <w:lang w:eastAsia="zh-CN"/>
              </w:rPr>
            </w:pPr>
            <w:r>
              <w:rPr>
                <w:color w:val="000000"/>
                <w:szCs w:val="20"/>
              </w:rPr>
              <w:t>13.35476</w:t>
            </w:r>
          </w:p>
        </w:tc>
        <w:tc>
          <w:tcPr>
            <w:tcW w:w="609" w:type="pct"/>
            <w:tcBorders>
              <w:left w:val="single" w:sz="4" w:space="0" w:color="auto"/>
              <w:right w:val="single" w:sz="4" w:space="0" w:color="auto"/>
            </w:tcBorders>
          </w:tcPr>
          <w:p w14:paraId="5D3FF5B6" w14:textId="77777777" w:rsidR="00F67A07" w:rsidRDefault="00F74A7B">
            <w:pPr>
              <w:ind w:left="0"/>
              <w:rPr>
                <w:rFonts w:eastAsiaTheme="minorEastAsia"/>
                <w:szCs w:val="20"/>
                <w:lang w:eastAsia="zh-CN"/>
              </w:rPr>
            </w:pPr>
            <w:r>
              <w:rPr>
                <w:color w:val="000000"/>
                <w:szCs w:val="20"/>
              </w:rPr>
              <w:t>13.297026</w:t>
            </w:r>
          </w:p>
        </w:tc>
        <w:tc>
          <w:tcPr>
            <w:tcW w:w="610" w:type="pct"/>
            <w:tcBorders>
              <w:left w:val="single" w:sz="4" w:space="0" w:color="auto"/>
              <w:right w:val="single" w:sz="4" w:space="0" w:color="auto"/>
            </w:tcBorders>
          </w:tcPr>
          <w:p w14:paraId="79C239AE" w14:textId="77777777" w:rsidR="00F67A07" w:rsidRDefault="00F74A7B">
            <w:pPr>
              <w:ind w:left="0"/>
              <w:rPr>
                <w:rFonts w:eastAsiaTheme="minorEastAsia"/>
                <w:szCs w:val="20"/>
                <w:lang w:eastAsia="zh-CN"/>
              </w:rPr>
            </w:pPr>
            <w:r>
              <w:rPr>
                <w:color w:val="000000"/>
                <w:szCs w:val="20"/>
              </w:rPr>
              <w:t>57.734</w:t>
            </w:r>
          </w:p>
        </w:tc>
        <w:tc>
          <w:tcPr>
            <w:tcW w:w="609" w:type="pct"/>
            <w:tcBorders>
              <w:left w:val="single" w:sz="4" w:space="0" w:color="auto"/>
              <w:right w:val="single" w:sz="4" w:space="0" w:color="auto"/>
            </w:tcBorders>
          </w:tcPr>
          <w:p w14:paraId="2B2BBE00" w14:textId="77777777" w:rsidR="00F67A07" w:rsidRDefault="00F74A7B">
            <w:pPr>
              <w:ind w:left="0"/>
              <w:rPr>
                <w:rFonts w:eastAsiaTheme="minorEastAsia"/>
                <w:szCs w:val="20"/>
                <w:lang w:eastAsia="zh-CN"/>
              </w:rPr>
            </w:pPr>
            <w:r>
              <w:rPr>
                <w:color w:val="000000"/>
                <w:szCs w:val="20"/>
              </w:rPr>
              <w:t>70.588</w:t>
            </w:r>
          </w:p>
        </w:tc>
        <w:tc>
          <w:tcPr>
            <w:tcW w:w="609" w:type="pct"/>
            <w:tcBorders>
              <w:left w:val="single" w:sz="4" w:space="0" w:color="auto"/>
              <w:right w:val="single" w:sz="4" w:space="0" w:color="auto"/>
            </w:tcBorders>
          </w:tcPr>
          <w:p w14:paraId="4824CE28" w14:textId="77777777" w:rsidR="00F67A07" w:rsidRDefault="00F74A7B">
            <w:pPr>
              <w:ind w:left="0"/>
              <w:rPr>
                <w:rFonts w:eastAsiaTheme="minorEastAsia"/>
                <w:szCs w:val="20"/>
                <w:lang w:eastAsia="zh-CN"/>
              </w:rPr>
            </w:pPr>
            <w:r>
              <w:rPr>
                <w:color w:val="000000"/>
                <w:szCs w:val="20"/>
              </w:rPr>
              <w:t>70.422</w:t>
            </w:r>
          </w:p>
        </w:tc>
        <w:tc>
          <w:tcPr>
            <w:tcW w:w="610" w:type="pct"/>
            <w:tcBorders>
              <w:left w:val="single" w:sz="4" w:space="0" w:color="auto"/>
              <w:right w:val="single" w:sz="4" w:space="0" w:color="auto"/>
            </w:tcBorders>
          </w:tcPr>
          <w:p w14:paraId="4705AB4C" w14:textId="77777777" w:rsidR="00F67A07" w:rsidRDefault="00F74A7B">
            <w:pPr>
              <w:ind w:left="0"/>
              <w:rPr>
                <w:rFonts w:eastAsiaTheme="minorEastAsia"/>
                <w:szCs w:val="20"/>
                <w:lang w:eastAsia="zh-CN"/>
              </w:rPr>
            </w:pPr>
            <w:r>
              <w:rPr>
                <w:color w:val="000000"/>
                <w:szCs w:val="20"/>
              </w:rPr>
              <w:t>0.166</w:t>
            </w:r>
          </w:p>
        </w:tc>
      </w:tr>
      <w:tr w:rsidR="00F67A07" w14:paraId="0CAABB8E" w14:textId="77777777">
        <w:trPr>
          <w:trHeight w:val="50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5A0A2F3"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4E980324" w14:textId="77777777" w:rsidR="00F67A07" w:rsidRDefault="00F74A7B">
            <w:pPr>
              <w:ind w:left="0"/>
              <w:rPr>
                <w:szCs w:val="20"/>
              </w:rPr>
            </w:pPr>
            <w:r>
              <w:rPr>
                <w:rFonts w:eastAsiaTheme="minorEastAsia"/>
                <w:szCs w:val="20"/>
                <w:lang w:eastAsia="zh-CN"/>
              </w:rPr>
              <w:t>Case b, X=25km</w:t>
            </w:r>
          </w:p>
        </w:tc>
        <w:tc>
          <w:tcPr>
            <w:tcW w:w="609" w:type="pct"/>
            <w:tcBorders>
              <w:left w:val="single" w:sz="4" w:space="0" w:color="auto"/>
              <w:bottom w:val="single" w:sz="4" w:space="0" w:color="auto"/>
              <w:right w:val="single" w:sz="4" w:space="0" w:color="auto"/>
            </w:tcBorders>
            <w:tcMar>
              <w:top w:w="0" w:type="dxa"/>
              <w:left w:w="108" w:type="dxa"/>
              <w:bottom w:w="0" w:type="dxa"/>
              <w:right w:w="108" w:type="dxa"/>
            </w:tcMar>
          </w:tcPr>
          <w:p w14:paraId="38BD6521" w14:textId="77777777" w:rsidR="00F67A07" w:rsidRDefault="00F74A7B">
            <w:pPr>
              <w:ind w:left="0"/>
              <w:rPr>
                <w:rFonts w:eastAsiaTheme="minorEastAsia"/>
                <w:szCs w:val="20"/>
                <w:lang w:eastAsia="zh-CN"/>
              </w:rPr>
            </w:pPr>
            <w:r>
              <w:rPr>
                <w:color w:val="000000"/>
                <w:szCs w:val="20"/>
              </w:rPr>
              <w:t>13.470632</w:t>
            </w:r>
          </w:p>
        </w:tc>
        <w:tc>
          <w:tcPr>
            <w:tcW w:w="609" w:type="pct"/>
            <w:tcBorders>
              <w:left w:val="single" w:sz="4" w:space="0" w:color="auto"/>
              <w:bottom w:val="single" w:sz="4" w:space="0" w:color="auto"/>
              <w:right w:val="single" w:sz="4" w:space="0" w:color="auto"/>
            </w:tcBorders>
          </w:tcPr>
          <w:p w14:paraId="54DD6FCA" w14:textId="77777777" w:rsidR="00F67A07" w:rsidRDefault="00F74A7B">
            <w:pPr>
              <w:ind w:left="0"/>
              <w:rPr>
                <w:rFonts w:eastAsiaTheme="minorEastAsia"/>
                <w:szCs w:val="20"/>
                <w:lang w:eastAsia="zh-CN"/>
              </w:rPr>
            </w:pPr>
            <w:r>
              <w:rPr>
                <w:color w:val="000000"/>
                <w:szCs w:val="20"/>
              </w:rPr>
              <w:t>13.181968</w:t>
            </w:r>
          </w:p>
        </w:tc>
        <w:tc>
          <w:tcPr>
            <w:tcW w:w="610" w:type="pct"/>
            <w:tcBorders>
              <w:left w:val="single" w:sz="4" w:space="0" w:color="auto"/>
              <w:bottom w:val="single" w:sz="4" w:space="0" w:color="auto"/>
              <w:right w:val="single" w:sz="4" w:space="0" w:color="auto"/>
            </w:tcBorders>
          </w:tcPr>
          <w:p w14:paraId="4E167931" w14:textId="77777777" w:rsidR="00F67A07" w:rsidRDefault="00F74A7B">
            <w:pPr>
              <w:ind w:left="0"/>
              <w:rPr>
                <w:rFonts w:eastAsiaTheme="minorEastAsia"/>
                <w:szCs w:val="20"/>
                <w:lang w:eastAsia="zh-CN"/>
              </w:rPr>
            </w:pPr>
            <w:r>
              <w:rPr>
                <w:color w:val="000000"/>
                <w:szCs w:val="20"/>
              </w:rPr>
              <w:t>288.664</w:t>
            </w:r>
          </w:p>
        </w:tc>
        <w:tc>
          <w:tcPr>
            <w:tcW w:w="609" w:type="pct"/>
            <w:tcBorders>
              <w:left w:val="single" w:sz="4" w:space="0" w:color="auto"/>
              <w:bottom w:val="single" w:sz="4" w:space="0" w:color="auto"/>
              <w:right w:val="single" w:sz="4" w:space="0" w:color="auto"/>
            </w:tcBorders>
          </w:tcPr>
          <w:p w14:paraId="4F341A5A" w14:textId="77777777" w:rsidR="00F67A07" w:rsidRDefault="00F74A7B">
            <w:pPr>
              <w:ind w:left="0"/>
              <w:rPr>
                <w:rFonts w:eastAsiaTheme="minorEastAsia"/>
                <w:szCs w:val="20"/>
                <w:lang w:eastAsia="zh-CN"/>
              </w:rPr>
            </w:pPr>
            <w:r>
              <w:rPr>
                <w:color w:val="000000"/>
                <w:szCs w:val="20"/>
              </w:rPr>
              <w:t>70.91</w:t>
            </w:r>
          </w:p>
        </w:tc>
        <w:tc>
          <w:tcPr>
            <w:tcW w:w="609" w:type="pct"/>
            <w:tcBorders>
              <w:left w:val="single" w:sz="4" w:space="0" w:color="auto"/>
              <w:bottom w:val="single" w:sz="4" w:space="0" w:color="auto"/>
              <w:right w:val="single" w:sz="4" w:space="0" w:color="auto"/>
            </w:tcBorders>
          </w:tcPr>
          <w:p w14:paraId="1CE3C876" w14:textId="77777777" w:rsidR="00F67A07" w:rsidRDefault="00F74A7B">
            <w:pPr>
              <w:ind w:left="0"/>
              <w:rPr>
                <w:rFonts w:eastAsiaTheme="minorEastAsia"/>
                <w:szCs w:val="20"/>
                <w:lang w:eastAsia="zh-CN"/>
              </w:rPr>
            </w:pPr>
            <w:r>
              <w:rPr>
                <w:color w:val="000000"/>
                <w:szCs w:val="20"/>
              </w:rPr>
              <w:t>70.082</w:t>
            </w:r>
          </w:p>
        </w:tc>
        <w:tc>
          <w:tcPr>
            <w:tcW w:w="610" w:type="pct"/>
            <w:tcBorders>
              <w:left w:val="single" w:sz="4" w:space="0" w:color="auto"/>
              <w:bottom w:val="single" w:sz="4" w:space="0" w:color="auto"/>
              <w:right w:val="single" w:sz="4" w:space="0" w:color="auto"/>
            </w:tcBorders>
          </w:tcPr>
          <w:p w14:paraId="698E2192" w14:textId="77777777" w:rsidR="00F67A07" w:rsidRDefault="00F74A7B">
            <w:pPr>
              <w:ind w:left="0"/>
              <w:rPr>
                <w:rFonts w:eastAsiaTheme="minorEastAsia"/>
                <w:szCs w:val="20"/>
                <w:lang w:eastAsia="zh-CN"/>
              </w:rPr>
            </w:pPr>
            <w:r>
              <w:rPr>
                <w:color w:val="000000"/>
                <w:szCs w:val="20"/>
              </w:rPr>
              <w:t>0.828</w:t>
            </w:r>
          </w:p>
        </w:tc>
      </w:tr>
      <w:tr w:rsidR="00F67A07" w14:paraId="67E62969" w14:textId="77777777">
        <w:trPr>
          <w:trHeight w:val="20"/>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CE9DE14"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EO-1200, S-band,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at 90 degree with respect to orbital plane</w:t>
            </w:r>
          </w:p>
        </w:tc>
        <w:tc>
          <w:tcPr>
            <w:tcW w:w="779" w:type="pct"/>
            <w:tcBorders>
              <w:top w:val="single" w:sz="4" w:space="0" w:color="auto"/>
              <w:left w:val="single" w:sz="4" w:space="0" w:color="auto"/>
              <w:right w:val="single" w:sz="4" w:space="0" w:color="auto"/>
            </w:tcBorders>
          </w:tcPr>
          <w:p w14:paraId="02F94E2E" w14:textId="77777777" w:rsidR="00F67A07" w:rsidRDefault="00F74A7B">
            <w:pPr>
              <w:ind w:left="0"/>
              <w:rPr>
                <w:szCs w:val="20"/>
              </w:rPr>
            </w:pPr>
            <w:r>
              <w:rPr>
                <w:rFonts w:eastAsiaTheme="minorEastAsia"/>
                <w:szCs w:val="20"/>
                <w:lang w:eastAsia="zh-CN"/>
              </w:rPr>
              <w:t>Case a</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F4EE" w14:textId="77777777" w:rsidR="00F67A07" w:rsidRDefault="00F74A7B">
            <w:pPr>
              <w:ind w:left="0"/>
              <w:rPr>
                <w:szCs w:val="20"/>
              </w:rPr>
            </w:pPr>
            <w:r>
              <w:rPr>
                <w:color w:val="000000"/>
                <w:szCs w:val="20"/>
              </w:rPr>
              <w:t>14.2918</w:t>
            </w:r>
          </w:p>
        </w:tc>
        <w:tc>
          <w:tcPr>
            <w:tcW w:w="609" w:type="pct"/>
            <w:tcBorders>
              <w:top w:val="single" w:sz="4" w:space="0" w:color="auto"/>
              <w:left w:val="single" w:sz="4" w:space="0" w:color="auto"/>
              <w:bottom w:val="single" w:sz="4" w:space="0" w:color="auto"/>
              <w:right w:val="single" w:sz="4" w:space="0" w:color="auto"/>
            </w:tcBorders>
          </w:tcPr>
          <w:p w14:paraId="71192D78" w14:textId="77777777" w:rsidR="00F67A07" w:rsidRDefault="00F74A7B">
            <w:pPr>
              <w:ind w:left="0"/>
              <w:rPr>
                <w:szCs w:val="20"/>
              </w:rPr>
            </w:pPr>
            <w:r>
              <w:rPr>
                <w:color w:val="000000"/>
                <w:szCs w:val="20"/>
              </w:rPr>
              <w:t>12.540758</w:t>
            </w:r>
          </w:p>
        </w:tc>
        <w:tc>
          <w:tcPr>
            <w:tcW w:w="610" w:type="pct"/>
            <w:tcBorders>
              <w:top w:val="single" w:sz="4" w:space="0" w:color="auto"/>
              <w:left w:val="single" w:sz="4" w:space="0" w:color="auto"/>
              <w:bottom w:val="single" w:sz="4" w:space="0" w:color="auto"/>
              <w:right w:val="single" w:sz="4" w:space="0" w:color="auto"/>
            </w:tcBorders>
          </w:tcPr>
          <w:p w14:paraId="6DF251B9" w14:textId="77777777" w:rsidR="00F67A07" w:rsidRDefault="00F74A7B">
            <w:pPr>
              <w:ind w:left="0"/>
              <w:rPr>
                <w:szCs w:val="20"/>
              </w:rPr>
            </w:pPr>
            <w:r>
              <w:rPr>
                <w:color w:val="000000"/>
                <w:szCs w:val="20"/>
              </w:rPr>
              <w:t>1751.042</w:t>
            </w:r>
          </w:p>
        </w:tc>
        <w:tc>
          <w:tcPr>
            <w:tcW w:w="609" w:type="pct"/>
            <w:tcBorders>
              <w:top w:val="single" w:sz="4" w:space="0" w:color="auto"/>
              <w:left w:val="single" w:sz="4" w:space="0" w:color="auto"/>
              <w:bottom w:val="single" w:sz="4" w:space="0" w:color="auto"/>
              <w:right w:val="single" w:sz="4" w:space="0" w:color="auto"/>
            </w:tcBorders>
          </w:tcPr>
          <w:p w14:paraId="04360D3D" w14:textId="77777777" w:rsidR="00F67A07" w:rsidRDefault="00F74A7B">
            <w:pPr>
              <w:ind w:left="0"/>
              <w:rPr>
                <w:rFonts w:eastAsiaTheme="minorEastAsia"/>
                <w:szCs w:val="20"/>
                <w:lang w:eastAsia="zh-CN"/>
              </w:rPr>
            </w:pPr>
            <w:r>
              <w:rPr>
                <w:color w:val="000000"/>
                <w:szCs w:val="20"/>
              </w:rPr>
              <w:t>3.626</w:t>
            </w:r>
          </w:p>
        </w:tc>
        <w:tc>
          <w:tcPr>
            <w:tcW w:w="609" w:type="pct"/>
            <w:tcBorders>
              <w:top w:val="single" w:sz="4" w:space="0" w:color="auto"/>
              <w:left w:val="single" w:sz="4" w:space="0" w:color="auto"/>
              <w:bottom w:val="single" w:sz="4" w:space="0" w:color="auto"/>
              <w:right w:val="single" w:sz="4" w:space="0" w:color="auto"/>
            </w:tcBorders>
          </w:tcPr>
          <w:p w14:paraId="28A68759" w14:textId="77777777" w:rsidR="00F67A07" w:rsidRDefault="00F74A7B">
            <w:pPr>
              <w:ind w:left="0"/>
              <w:rPr>
                <w:rFonts w:eastAsiaTheme="minorEastAsia"/>
                <w:szCs w:val="20"/>
                <w:lang w:eastAsia="zh-CN"/>
              </w:rPr>
            </w:pPr>
            <w:r>
              <w:rPr>
                <w:color w:val="000000"/>
                <w:szCs w:val="20"/>
              </w:rPr>
              <w:t>-3.626</w:t>
            </w:r>
          </w:p>
        </w:tc>
        <w:tc>
          <w:tcPr>
            <w:tcW w:w="610" w:type="pct"/>
            <w:tcBorders>
              <w:top w:val="single" w:sz="4" w:space="0" w:color="auto"/>
              <w:left w:val="single" w:sz="4" w:space="0" w:color="auto"/>
              <w:bottom w:val="single" w:sz="4" w:space="0" w:color="auto"/>
              <w:right w:val="single" w:sz="4" w:space="0" w:color="auto"/>
            </w:tcBorders>
          </w:tcPr>
          <w:p w14:paraId="17A31EED" w14:textId="77777777" w:rsidR="00F67A07" w:rsidRDefault="00F74A7B">
            <w:pPr>
              <w:ind w:left="0"/>
              <w:rPr>
                <w:rFonts w:eastAsiaTheme="minorEastAsia"/>
                <w:szCs w:val="20"/>
                <w:lang w:eastAsia="zh-CN"/>
              </w:rPr>
            </w:pPr>
            <w:r>
              <w:rPr>
                <w:color w:val="000000"/>
                <w:szCs w:val="20"/>
              </w:rPr>
              <w:t>7.252</w:t>
            </w:r>
          </w:p>
        </w:tc>
      </w:tr>
      <w:tr w:rsidR="00F67A07" w14:paraId="61E41816" w14:textId="77777777">
        <w:trPr>
          <w:trHeight w:val="2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03CF8DA5" w14:textId="77777777" w:rsidR="00F67A07" w:rsidRDefault="00F67A07">
            <w:pPr>
              <w:ind w:left="0"/>
              <w:jc w:val="center"/>
              <w:rPr>
                <w:rFonts w:eastAsiaTheme="minorEastAsia"/>
                <w:szCs w:val="20"/>
                <w:lang w:eastAsia="zh-CN"/>
              </w:rPr>
            </w:pPr>
          </w:p>
        </w:tc>
        <w:tc>
          <w:tcPr>
            <w:tcW w:w="779" w:type="pct"/>
            <w:tcBorders>
              <w:left w:val="single" w:sz="4" w:space="0" w:color="auto"/>
              <w:right w:val="single" w:sz="4" w:space="0" w:color="auto"/>
            </w:tcBorders>
          </w:tcPr>
          <w:p w14:paraId="4C79A704"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2781" w14:textId="77777777" w:rsidR="00F67A07" w:rsidRDefault="00F74A7B">
            <w:pPr>
              <w:ind w:left="0"/>
              <w:rPr>
                <w:rFonts w:eastAsiaTheme="minorEastAsia"/>
                <w:szCs w:val="20"/>
                <w:lang w:eastAsia="zh-CN"/>
              </w:rPr>
            </w:pPr>
            <w:r>
              <w:rPr>
                <w:color w:val="000000"/>
                <w:szCs w:val="20"/>
              </w:rPr>
              <w:t>13.33165</w:t>
            </w:r>
          </w:p>
        </w:tc>
        <w:tc>
          <w:tcPr>
            <w:tcW w:w="609" w:type="pct"/>
            <w:tcBorders>
              <w:top w:val="single" w:sz="4" w:space="0" w:color="auto"/>
              <w:left w:val="single" w:sz="4" w:space="0" w:color="auto"/>
              <w:bottom w:val="single" w:sz="4" w:space="0" w:color="auto"/>
              <w:right w:val="single" w:sz="4" w:space="0" w:color="auto"/>
            </w:tcBorders>
          </w:tcPr>
          <w:p w14:paraId="643D8502" w14:textId="77777777" w:rsidR="00F67A07" w:rsidRDefault="00F74A7B">
            <w:pPr>
              <w:ind w:left="0"/>
              <w:rPr>
                <w:rFonts w:eastAsiaTheme="minorEastAsia"/>
                <w:szCs w:val="20"/>
                <w:lang w:eastAsia="zh-CN"/>
              </w:rPr>
            </w:pPr>
            <w:r>
              <w:rPr>
                <w:color w:val="000000"/>
                <w:szCs w:val="20"/>
              </w:rPr>
              <w:t>13.320104</w:t>
            </w:r>
          </w:p>
        </w:tc>
        <w:tc>
          <w:tcPr>
            <w:tcW w:w="610" w:type="pct"/>
            <w:tcBorders>
              <w:top w:val="single" w:sz="4" w:space="0" w:color="auto"/>
              <w:left w:val="single" w:sz="4" w:space="0" w:color="auto"/>
              <w:bottom w:val="single" w:sz="4" w:space="0" w:color="auto"/>
              <w:right w:val="single" w:sz="4" w:space="0" w:color="auto"/>
            </w:tcBorders>
          </w:tcPr>
          <w:p w14:paraId="27249564" w14:textId="77777777" w:rsidR="00F67A07" w:rsidRDefault="00F74A7B">
            <w:pPr>
              <w:ind w:left="0"/>
              <w:rPr>
                <w:rFonts w:eastAsiaTheme="minorEastAsia"/>
                <w:szCs w:val="20"/>
                <w:lang w:eastAsia="zh-CN"/>
              </w:rPr>
            </w:pPr>
            <w:r>
              <w:rPr>
                <w:color w:val="000000"/>
                <w:szCs w:val="20"/>
              </w:rPr>
              <w:t>11.546</w:t>
            </w:r>
          </w:p>
        </w:tc>
        <w:tc>
          <w:tcPr>
            <w:tcW w:w="609" w:type="pct"/>
            <w:tcBorders>
              <w:top w:val="single" w:sz="4" w:space="0" w:color="auto"/>
              <w:left w:val="single" w:sz="4" w:space="0" w:color="auto"/>
              <w:bottom w:val="single" w:sz="4" w:space="0" w:color="auto"/>
              <w:right w:val="single" w:sz="4" w:space="0" w:color="auto"/>
            </w:tcBorders>
          </w:tcPr>
          <w:p w14:paraId="4183D3E0" w14:textId="77777777" w:rsidR="00F67A07" w:rsidRDefault="00F74A7B">
            <w:pPr>
              <w:ind w:left="0"/>
              <w:rPr>
                <w:rFonts w:eastAsiaTheme="minorEastAsia"/>
                <w:szCs w:val="20"/>
                <w:lang w:eastAsia="zh-CN"/>
              </w:rPr>
            </w:pPr>
            <w:r>
              <w:rPr>
                <w:color w:val="000000"/>
                <w:szCs w:val="20"/>
              </w:rPr>
              <w:t>0.048</w:t>
            </w:r>
          </w:p>
        </w:tc>
        <w:tc>
          <w:tcPr>
            <w:tcW w:w="609" w:type="pct"/>
            <w:tcBorders>
              <w:top w:val="single" w:sz="4" w:space="0" w:color="auto"/>
              <w:left w:val="single" w:sz="4" w:space="0" w:color="auto"/>
              <w:bottom w:val="single" w:sz="4" w:space="0" w:color="auto"/>
              <w:right w:val="single" w:sz="4" w:space="0" w:color="auto"/>
            </w:tcBorders>
          </w:tcPr>
          <w:p w14:paraId="79641B34" w14:textId="77777777" w:rsidR="00F67A07" w:rsidRDefault="00F74A7B">
            <w:pPr>
              <w:ind w:left="0"/>
              <w:rPr>
                <w:rFonts w:eastAsiaTheme="minorEastAsia"/>
                <w:szCs w:val="20"/>
                <w:lang w:eastAsia="zh-CN"/>
              </w:rPr>
            </w:pPr>
            <w:r>
              <w:rPr>
                <w:color w:val="000000"/>
                <w:szCs w:val="20"/>
              </w:rPr>
              <w:t>-0.048</w:t>
            </w:r>
          </w:p>
        </w:tc>
        <w:tc>
          <w:tcPr>
            <w:tcW w:w="610" w:type="pct"/>
            <w:tcBorders>
              <w:top w:val="single" w:sz="4" w:space="0" w:color="auto"/>
              <w:left w:val="single" w:sz="4" w:space="0" w:color="auto"/>
              <w:bottom w:val="single" w:sz="4" w:space="0" w:color="auto"/>
              <w:right w:val="single" w:sz="4" w:space="0" w:color="auto"/>
            </w:tcBorders>
          </w:tcPr>
          <w:p w14:paraId="10748A23" w14:textId="77777777" w:rsidR="00F67A07" w:rsidRDefault="00F74A7B">
            <w:pPr>
              <w:ind w:left="0"/>
              <w:rPr>
                <w:rFonts w:eastAsiaTheme="minorEastAsia"/>
                <w:szCs w:val="20"/>
                <w:lang w:eastAsia="zh-CN"/>
              </w:rPr>
            </w:pPr>
            <w:r>
              <w:rPr>
                <w:color w:val="000000"/>
                <w:szCs w:val="20"/>
              </w:rPr>
              <w:t>0.096</w:t>
            </w:r>
          </w:p>
        </w:tc>
      </w:tr>
      <w:tr w:rsidR="00F67A07" w14:paraId="52C4CC5D" w14:textId="77777777">
        <w:trPr>
          <w:trHeight w:val="2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067CE6C0" w14:textId="77777777" w:rsidR="00F67A07" w:rsidRDefault="00F67A07">
            <w:pPr>
              <w:ind w:left="0"/>
              <w:jc w:val="center"/>
              <w:rPr>
                <w:rFonts w:eastAsiaTheme="minorEastAsia"/>
                <w:szCs w:val="20"/>
                <w:lang w:eastAsia="zh-CN"/>
              </w:rPr>
            </w:pPr>
          </w:p>
        </w:tc>
        <w:tc>
          <w:tcPr>
            <w:tcW w:w="779" w:type="pct"/>
            <w:tcBorders>
              <w:left w:val="single" w:sz="4" w:space="0" w:color="auto"/>
              <w:right w:val="single" w:sz="4" w:space="0" w:color="auto"/>
            </w:tcBorders>
          </w:tcPr>
          <w:p w14:paraId="00AD16AA"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331B" w14:textId="77777777" w:rsidR="00F67A07" w:rsidRDefault="00F74A7B">
            <w:pPr>
              <w:ind w:left="0"/>
              <w:rPr>
                <w:rFonts w:eastAsiaTheme="minorEastAsia"/>
                <w:szCs w:val="20"/>
                <w:lang w:eastAsia="zh-CN"/>
              </w:rPr>
            </w:pPr>
            <w:r>
              <w:rPr>
                <w:color w:val="000000"/>
                <w:szCs w:val="20"/>
              </w:rPr>
              <w:t>13.35476</w:t>
            </w:r>
          </w:p>
        </w:tc>
        <w:tc>
          <w:tcPr>
            <w:tcW w:w="609" w:type="pct"/>
            <w:tcBorders>
              <w:top w:val="single" w:sz="4" w:space="0" w:color="auto"/>
              <w:left w:val="single" w:sz="4" w:space="0" w:color="auto"/>
              <w:bottom w:val="single" w:sz="4" w:space="0" w:color="auto"/>
              <w:right w:val="single" w:sz="4" w:space="0" w:color="auto"/>
            </w:tcBorders>
          </w:tcPr>
          <w:p w14:paraId="5EF440E4" w14:textId="77777777" w:rsidR="00F67A07" w:rsidRDefault="00F74A7B">
            <w:pPr>
              <w:ind w:left="0"/>
              <w:rPr>
                <w:rFonts w:eastAsiaTheme="minorEastAsia"/>
                <w:szCs w:val="20"/>
                <w:lang w:eastAsia="zh-CN"/>
              </w:rPr>
            </w:pPr>
            <w:r>
              <w:rPr>
                <w:color w:val="000000"/>
                <w:szCs w:val="20"/>
              </w:rPr>
              <w:t>13.297026</w:t>
            </w:r>
          </w:p>
        </w:tc>
        <w:tc>
          <w:tcPr>
            <w:tcW w:w="610" w:type="pct"/>
            <w:tcBorders>
              <w:top w:val="single" w:sz="4" w:space="0" w:color="auto"/>
              <w:left w:val="single" w:sz="4" w:space="0" w:color="auto"/>
              <w:bottom w:val="single" w:sz="4" w:space="0" w:color="auto"/>
              <w:right w:val="single" w:sz="4" w:space="0" w:color="auto"/>
            </w:tcBorders>
          </w:tcPr>
          <w:p w14:paraId="5B6A4501" w14:textId="77777777" w:rsidR="00F67A07" w:rsidRDefault="00F74A7B">
            <w:pPr>
              <w:ind w:left="0"/>
              <w:rPr>
                <w:rFonts w:eastAsiaTheme="minorEastAsia"/>
                <w:szCs w:val="20"/>
                <w:lang w:eastAsia="zh-CN"/>
              </w:rPr>
            </w:pPr>
            <w:r>
              <w:rPr>
                <w:color w:val="000000"/>
                <w:szCs w:val="20"/>
              </w:rPr>
              <w:t>57.734</w:t>
            </w:r>
          </w:p>
        </w:tc>
        <w:tc>
          <w:tcPr>
            <w:tcW w:w="609" w:type="pct"/>
            <w:tcBorders>
              <w:top w:val="single" w:sz="4" w:space="0" w:color="auto"/>
              <w:left w:val="single" w:sz="4" w:space="0" w:color="auto"/>
              <w:bottom w:val="single" w:sz="4" w:space="0" w:color="auto"/>
              <w:right w:val="single" w:sz="4" w:space="0" w:color="auto"/>
            </w:tcBorders>
          </w:tcPr>
          <w:p w14:paraId="16E6152D" w14:textId="77777777" w:rsidR="00F67A07" w:rsidRDefault="00F74A7B">
            <w:pPr>
              <w:ind w:left="0"/>
              <w:rPr>
                <w:rFonts w:eastAsiaTheme="minorEastAsia"/>
                <w:szCs w:val="20"/>
                <w:lang w:eastAsia="zh-CN"/>
              </w:rPr>
            </w:pPr>
            <w:r>
              <w:rPr>
                <w:color w:val="000000"/>
                <w:szCs w:val="20"/>
              </w:rPr>
              <w:t>0.242</w:t>
            </w:r>
          </w:p>
        </w:tc>
        <w:tc>
          <w:tcPr>
            <w:tcW w:w="609" w:type="pct"/>
            <w:tcBorders>
              <w:top w:val="single" w:sz="4" w:space="0" w:color="auto"/>
              <w:left w:val="single" w:sz="4" w:space="0" w:color="auto"/>
              <w:bottom w:val="single" w:sz="4" w:space="0" w:color="auto"/>
              <w:right w:val="single" w:sz="4" w:space="0" w:color="auto"/>
            </w:tcBorders>
          </w:tcPr>
          <w:p w14:paraId="13C722B6" w14:textId="77777777" w:rsidR="00F67A07" w:rsidRDefault="00F74A7B">
            <w:pPr>
              <w:ind w:left="0"/>
              <w:rPr>
                <w:rFonts w:eastAsiaTheme="minorEastAsia"/>
                <w:szCs w:val="20"/>
                <w:lang w:eastAsia="zh-CN"/>
              </w:rPr>
            </w:pPr>
            <w:r>
              <w:rPr>
                <w:color w:val="000000"/>
                <w:szCs w:val="20"/>
              </w:rPr>
              <w:t>-0.242</w:t>
            </w:r>
          </w:p>
        </w:tc>
        <w:tc>
          <w:tcPr>
            <w:tcW w:w="610" w:type="pct"/>
            <w:tcBorders>
              <w:top w:val="single" w:sz="4" w:space="0" w:color="auto"/>
              <w:left w:val="single" w:sz="4" w:space="0" w:color="auto"/>
              <w:bottom w:val="single" w:sz="4" w:space="0" w:color="auto"/>
              <w:right w:val="single" w:sz="4" w:space="0" w:color="auto"/>
            </w:tcBorders>
          </w:tcPr>
          <w:p w14:paraId="598B5EE8" w14:textId="77777777" w:rsidR="00F67A07" w:rsidRDefault="00F74A7B">
            <w:pPr>
              <w:ind w:left="0"/>
              <w:rPr>
                <w:rFonts w:eastAsiaTheme="minorEastAsia"/>
                <w:szCs w:val="20"/>
                <w:lang w:eastAsia="zh-CN"/>
              </w:rPr>
            </w:pPr>
            <w:r>
              <w:rPr>
                <w:color w:val="000000"/>
                <w:szCs w:val="20"/>
              </w:rPr>
              <w:t>0.484</w:t>
            </w:r>
          </w:p>
        </w:tc>
      </w:tr>
      <w:tr w:rsidR="00F67A07" w14:paraId="40AB5C1C" w14:textId="77777777">
        <w:trPr>
          <w:trHeight w:val="2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2E0DCB5" w14:textId="77777777" w:rsidR="00F67A07" w:rsidRDefault="00F67A07">
            <w:pPr>
              <w:ind w:left="0"/>
              <w:jc w:val="center"/>
              <w:rPr>
                <w:rFonts w:eastAsiaTheme="minorEastAsia"/>
                <w:szCs w:val="20"/>
                <w:lang w:eastAsia="zh-CN"/>
              </w:rPr>
            </w:pPr>
          </w:p>
        </w:tc>
        <w:tc>
          <w:tcPr>
            <w:tcW w:w="779" w:type="pct"/>
            <w:tcBorders>
              <w:left w:val="single" w:sz="4" w:space="0" w:color="auto"/>
              <w:bottom w:val="single" w:sz="4" w:space="0" w:color="auto"/>
              <w:right w:val="single" w:sz="4" w:space="0" w:color="auto"/>
            </w:tcBorders>
          </w:tcPr>
          <w:p w14:paraId="677FEC2F"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BE83" w14:textId="77777777" w:rsidR="00F67A07" w:rsidRDefault="00F74A7B">
            <w:pPr>
              <w:ind w:left="0"/>
              <w:rPr>
                <w:rFonts w:eastAsiaTheme="minorEastAsia"/>
                <w:szCs w:val="20"/>
                <w:lang w:eastAsia="zh-CN"/>
              </w:rPr>
            </w:pPr>
            <w:r>
              <w:rPr>
                <w:color w:val="000000"/>
                <w:szCs w:val="20"/>
              </w:rPr>
              <w:t>13.470632</w:t>
            </w:r>
          </w:p>
        </w:tc>
        <w:tc>
          <w:tcPr>
            <w:tcW w:w="609" w:type="pct"/>
            <w:tcBorders>
              <w:top w:val="single" w:sz="4" w:space="0" w:color="auto"/>
              <w:left w:val="single" w:sz="4" w:space="0" w:color="auto"/>
              <w:bottom w:val="single" w:sz="4" w:space="0" w:color="auto"/>
              <w:right w:val="single" w:sz="4" w:space="0" w:color="auto"/>
            </w:tcBorders>
          </w:tcPr>
          <w:p w14:paraId="325D6F99" w14:textId="77777777" w:rsidR="00F67A07" w:rsidRDefault="00F74A7B">
            <w:pPr>
              <w:ind w:left="0"/>
              <w:rPr>
                <w:rFonts w:eastAsiaTheme="minorEastAsia"/>
                <w:szCs w:val="20"/>
                <w:lang w:eastAsia="zh-CN"/>
              </w:rPr>
            </w:pPr>
            <w:r>
              <w:rPr>
                <w:color w:val="000000"/>
                <w:szCs w:val="20"/>
              </w:rPr>
              <w:t>13.181968</w:t>
            </w:r>
          </w:p>
        </w:tc>
        <w:tc>
          <w:tcPr>
            <w:tcW w:w="610" w:type="pct"/>
            <w:tcBorders>
              <w:top w:val="single" w:sz="4" w:space="0" w:color="auto"/>
              <w:left w:val="single" w:sz="4" w:space="0" w:color="auto"/>
              <w:bottom w:val="single" w:sz="4" w:space="0" w:color="auto"/>
              <w:right w:val="single" w:sz="4" w:space="0" w:color="auto"/>
            </w:tcBorders>
          </w:tcPr>
          <w:p w14:paraId="458F096A" w14:textId="77777777" w:rsidR="00F67A07" w:rsidRDefault="00F74A7B">
            <w:pPr>
              <w:ind w:left="0"/>
              <w:rPr>
                <w:rFonts w:eastAsiaTheme="minorEastAsia"/>
                <w:szCs w:val="20"/>
                <w:lang w:eastAsia="zh-CN"/>
              </w:rPr>
            </w:pPr>
            <w:r>
              <w:rPr>
                <w:color w:val="000000"/>
                <w:szCs w:val="20"/>
              </w:rPr>
              <w:t>288.664</w:t>
            </w:r>
          </w:p>
        </w:tc>
        <w:tc>
          <w:tcPr>
            <w:tcW w:w="609" w:type="pct"/>
            <w:tcBorders>
              <w:top w:val="single" w:sz="4" w:space="0" w:color="auto"/>
              <w:left w:val="single" w:sz="4" w:space="0" w:color="auto"/>
              <w:bottom w:val="single" w:sz="4" w:space="0" w:color="auto"/>
              <w:right w:val="single" w:sz="4" w:space="0" w:color="auto"/>
            </w:tcBorders>
          </w:tcPr>
          <w:p w14:paraId="1B68F044" w14:textId="77777777" w:rsidR="00F67A07" w:rsidRDefault="00F74A7B">
            <w:pPr>
              <w:ind w:left="0"/>
              <w:rPr>
                <w:rFonts w:eastAsiaTheme="minorEastAsia"/>
                <w:szCs w:val="20"/>
                <w:lang w:eastAsia="zh-CN"/>
              </w:rPr>
            </w:pPr>
            <w:r>
              <w:rPr>
                <w:color w:val="000000"/>
                <w:szCs w:val="20"/>
              </w:rPr>
              <w:t>1.21</w:t>
            </w:r>
          </w:p>
        </w:tc>
        <w:tc>
          <w:tcPr>
            <w:tcW w:w="609" w:type="pct"/>
            <w:tcBorders>
              <w:top w:val="single" w:sz="4" w:space="0" w:color="auto"/>
              <w:left w:val="single" w:sz="4" w:space="0" w:color="auto"/>
              <w:bottom w:val="single" w:sz="4" w:space="0" w:color="auto"/>
              <w:right w:val="single" w:sz="4" w:space="0" w:color="auto"/>
            </w:tcBorders>
          </w:tcPr>
          <w:p w14:paraId="23D6227E" w14:textId="77777777" w:rsidR="00F67A07" w:rsidRDefault="00F74A7B">
            <w:pPr>
              <w:ind w:left="0"/>
              <w:rPr>
                <w:rFonts w:eastAsiaTheme="minorEastAsia"/>
                <w:szCs w:val="20"/>
                <w:lang w:eastAsia="zh-CN"/>
              </w:rPr>
            </w:pPr>
            <w:r>
              <w:rPr>
                <w:color w:val="000000"/>
                <w:szCs w:val="20"/>
              </w:rPr>
              <w:t>-1.21</w:t>
            </w:r>
          </w:p>
        </w:tc>
        <w:tc>
          <w:tcPr>
            <w:tcW w:w="610" w:type="pct"/>
            <w:tcBorders>
              <w:top w:val="single" w:sz="4" w:space="0" w:color="auto"/>
              <w:left w:val="single" w:sz="4" w:space="0" w:color="auto"/>
              <w:bottom w:val="single" w:sz="4" w:space="0" w:color="auto"/>
              <w:right w:val="single" w:sz="4" w:space="0" w:color="auto"/>
            </w:tcBorders>
          </w:tcPr>
          <w:p w14:paraId="68F601AE" w14:textId="77777777" w:rsidR="00F67A07" w:rsidRDefault="00F74A7B">
            <w:pPr>
              <w:ind w:left="0"/>
              <w:rPr>
                <w:rFonts w:eastAsiaTheme="minorEastAsia"/>
                <w:szCs w:val="20"/>
                <w:lang w:eastAsia="zh-CN"/>
              </w:rPr>
            </w:pPr>
            <w:r>
              <w:rPr>
                <w:color w:val="000000"/>
                <w:szCs w:val="20"/>
              </w:rPr>
              <w:t>2.42</w:t>
            </w:r>
          </w:p>
        </w:tc>
      </w:tr>
    </w:tbl>
    <w:p w14:paraId="08F9673B" w14:textId="77777777" w:rsidR="00F67A07" w:rsidRDefault="00F67A07">
      <w:pPr>
        <w:spacing w:beforeLines="50" w:before="120" w:afterLines="50" w:after="120" w:line="240" w:lineRule="auto"/>
        <w:ind w:left="0"/>
        <w:rPr>
          <w:rFonts w:eastAsiaTheme="minorEastAsia"/>
          <w:lang w:eastAsia="zh-CN"/>
        </w:rPr>
      </w:pPr>
    </w:p>
    <w:p w14:paraId="62F9F9BB" w14:textId="77777777" w:rsidR="00F67A07" w:rsidRDefault="00F74A7B">
      <w:pPr>
        <w:pStyle w:val="a6"/>
        <w:rPr>
          <w:bCs w:val="0"/>
          <w:szCs w:val="24"/>
        </w:rPr>
      </w:pPr>
      <w:r>
        <w:t xml:space="preserve">Table </w:t>
      </w:r>
      <w:r>
        <w:fldChar w:fldCharType="begin"/>
      </w:r>
      <w:r>
        <w:instrText xml:space="preserve"> SEQ Table \* ARABIC </w:instrText>
      </w:r>
      <w:r>
        <w:fldChar w:fldCharType="separate"/>
      </w:r>
      <w:r>
        <w:t>4</w:t>
      </w:r>
      <w:r>
        <w:fldChar w:fldCharType="end"/>
      </w:r>
      <w:r>
        <w:rPr>
          <w:bCs w:val="0"/>
        </w:rPr>
        <w:t xml:space="preserve"> Service link round trip delay and Doppler for GSO S-band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460"/>
        <w:gridCol w:w="1167"/>
        <w:gridCol w:w="1140"/>
        <w:gridCol w:w="1142"/>
        <w:gridCol w:w="1142"/>
        <w:gridCol w:w="1142"/>
        <w:gridCol w:w="1139"/>
      </w:tblGrid>
      <w:tr w:rsidR="00F67A07" w14:paraId="243DCBA7" w14:textId="77777777">
        <w:trPr>
          <w:trHeight w:val="20"/>
          <w:jc w:val="center"/>
        </w:trPr>
        <w:tc>
          <w:tcPr>
            <w:tcW w:w="1342"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AEE56B9" w14:textId="77777777" w:rsidR="00F67A07" w:rsidRDefault="00F74A7B">
            <w:pPr>
              <w:pStyle w:val="af9"/>
              <w:ind w:left="0"/>
              <w:jc w:val="center"/>
              <w:rPr>
                <w:b/>
                <w:bCs/>
                <w:color w:val="000000"/>
                <w:sz w:val="20"/>
                <w:szCs w:val="20"/>
              </w:rPr>
            </w:pPr>
            <w:r>
              <w:rPr>
                <w:b/>
                <w:bCs/>
                <w:color w:val="000000"/>
                <w:sz w:val="20"/>
                <w:szCs w:val="20"/>
              </w:rPr>
              <w:t>Case</w:t>
            </w:r>
          </w:p>
        </w:tc>
        <w:tc>
          <w:tcPr>
            <w:tcW w:w="621"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481BE3E" w14:textId="77777777" w:rsidR="00F67A07" w:rsidRDefault="00F74A7B">
            <w:pPr>
              <w:pStyle w:val="af9"/>
              <w:ind w:left="0"/>
              <w:jc w:val="center"/>
              <w:rPr>
                <w:b/>
                <w:bCs/>
                <w:color w:val="000000"/>
                <w:sz w:val="20"/>
                <w:szCs w:val="20"/>
              </w:rPr>
            </w:pPr>
            <w:r>
              <w:rPr>
                <w:b/>
                <w:bCs/>
                <w:color w:val="000000"/>
                <w:sz w:val="20"/>
                <w:szCs w:val="20"/>
              </w:rPr>
              <w:t>Max delay (ms)</w:t>
            </w:r>
          </w:p>
        </w:tc>
        <w:tc>
          <w:tcPr>
            <w:tcW w:w="607" w:type="pct"/>
            <w:tcBorders>
              <w:top w:val="single" w:sz="4" w:space="0" w:color="auto"/>
              <w:left w:val="single" w:sz="4" w:space="0" w:color="auto"/>
              <w:bottom w:val="single" w:sz="4" w:space="0" w:color="auto"/>
              <w:right w:val="single" w:sz="4" w:space="0" w:color="auto"/>
            </w:tcBorders>
            <w:shd w:val="clear" w:color="auto" w:fill="D9E2F3"/>
          </w:tcPr>
          <w:p w14:paraId="506C0B7E"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delay</w:t>
            </w:r>
            <w:r>
              <w:rPr>
                <w:b/>
                <w:bCs/>
                <w:color w:val="000000"/>
                <w:sz w:val="20"/>
                <w:szCs w:val="20"/>
              </w:rPr>
              <w:t xml:space="preserve">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5C01B8BD" w14:textId="48648FD1"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delay</w:t>
            </w:r>
            <w:r>
              <w:rPr>
                <w:b/>
                <w:bCs/>
                <w:color w:val="000000"/>
                <w:sz w:val="20"/>
                <w:szCs w:val="20"/>
              </w:rPr>
              <w:t xml:space="preserve"> (</w:t>
            </w:r>
            <w:r>
              <w:rPr>
                <w:rFonts w:hint="eastAsia"/>
                <w:b/>
                <w:bCs/>
                <w:color w:val="000000"/>
                <w:sz w:val="20"/>
                <w:szCs w:val="20"/>
                <w:lang w:eastAsia="zh-CN"/>
              </w:rPr>
              <w:t>u</w:t>
            </w:r>
            <w:r>
              <w:rPr>
                <w:b/>
                <w:bCs/>
                <w:color w:val="000000"/>
                <w:sz w:val="20"/>
                <w:szCs w:val="20"/>
              </w:rPr>
              <w:t>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49190DF1" w14:textId="77777777" w:rsidR="00F67A07" w:rsidRDefault="00F74A7B">
            <w:pPr>
              <w:pStyle w:val="af9"/>
              <w:ind w:left="0"/>
              <w:jc w:val="center"/>
              <w:rPr>
                <w:b/>
                <w:bCs/>
                <w:color w:val="000000"/>
                <w:sz w:val="20"/>
                <w:szCs w:val="20"/>
                <w:lang w:eastAsia="zh-CN"/>
              </w:rPr>
            </w:pPr>
            <w:r>
              <w:rPr>
                <w:b/>
                <w:bCs/>
                <w:color w:val="000000"/>
                <w:sz w:val="20"/>
                <w:szCs w:val="20"/>
                <w:lang w:eastAsia="zh-CN"/>
              </w:rPr>
              <w:t>Max Doppler</w:t>
            </w:r>
            <w:r>
              <w:rPr>
                <w:b/>
                <w:bCs/>
                <w:color w:val="000000"/>
                <w:sz w:val="20"/>
                <w:szCs w:val="20"/>
              </w:rPr>
              <w:t xml:space="preserve"> (kHz)</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6138A3E0"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Doppler</w:t>
            </w:r>
            <w:r>
              <w:rPr>
                <w:b/>
                <w:bCs/>
                <w:color w:val="000000"/>
                <w:sz w:val="20"/>
                <w:szCs w:val="20"/>
              </w:rPr>
              <w:t xml:space="preserve"> (kHz)</w:t>
            </w:r>
          </w:p>
        </w:tc>
        <w:tc>
          <w:tcPr>
            <w:tcW w:w="606" w:type="pct"/>
            <w:tcBorders>
              <w:top w:val="single" w:sz="4" w:space="0" w:color="auto"/>
              <w:left w:val="single" w:sz="4" w:space="0" w:color="auto"/>
              <w:bottom w:val="single" w:sz="4" w:space="0" w:color="auto"/>
              <w:right w:val="single" w:sz="4" w:space="0" w:color="auto"/>
            </w:tcBorders>
            <w:shd w:val="clear" w:color="auto" w:fill="D9E2F3"/>
          </w:tcPr>
          <w:p w14:paraId="54F3B399"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Doppler</w:t>
            </w:r>
            <w:r>
              <w:rPr>
                <w:b/>
                <w:bCs/>
                <w:color w:val="000000"/>
                <w:sz w:val="20"/>
                <w:szCs w:val="20"/>
              </w:rPr>
              <w:t xml:space="preserve"> (kHz)</w:t>
            </w:r>
          </w:p>
        </w:tc>
      </w:tr>
      <w:tr w:rsidR="00F67A07" w14:paraId="1FBE91B1" w14:textId="77777777">
        <w:trPr>
          <w:trHeight w:val="45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BA7BB0" w14:textId="77777777" w:rsidR="00F67A07" w:rsidRDefault="00F74A7B">
            <w:pPr>
              <w:ind w:left="0"/>
              <w:rPr>
                <w:rFonts w:eastAsiaTheme="minorEastAsia"/>
                <w:szCs w:val="20"/>
                <w:lang w:eastAsia="zh-CN"/>
              </w:rPr>
            </w:pPr>
            <w:r>
              <w:rPr>
                <w:rFonts w:eastAsiaTheme="minorEastAsia"/>
                <w:szCs w:val="20"/>
                <w:lang w:eastAsia="zh-CN"/>
              </w:rPr>
              <w:t>GSO, S-band, 90</w:t>
            </w:r>
            <w:r>
              <w:rPr>
                <w:rFonts w:eastAsiaTheme="minorEastAsia" w:hint="eastAsia"/>
                <w:szCs w:val="20"/>
                <w:lang w:eastAsia="zh-CN"/>
              </w:rPr>
              <w:t xml:space="preserve"> </w:t>
            </w:r>
            <w:r>
              <w:rPr>
                <w:rFonts w:eastAsiaTheme="minorEastAsia"/>
                <w:szCs w:val="20"/>
                <w:lang w:eastAsia="zh-CN"/>
              </w:rPr>
              <w:t>degree elevation</w:t>
            </w:r>
          </w:p>
        </w:tc>
        <w:tc>
          <w:tcPr>
            <w:tcW w:w="777" w:type="pct"/>
            <w:tcBorders>
              <w:top w:val="single" w:sz="4" w:space="0" w:color="auto"/>
              <w:left w:val="single" w:sz="4" w:space="0" w:color="auto"/>
              <w:bottom w:val="single" w:sz="4" w:space="0" w:color="auto"/>
              <w:right w:val="single" w:sz="4" w:space="0" w:color="auto"/>
            </w:tcBorders>
          </w:tcPr>
          <w:p w14:paraId="1A280DB8" w14:textId="77777777" w:rsidR="00F67A07" w:rsidRDefault="00F74A7B">
            <w:pPr>
              <w:ind w:left="0"/>
              <w:rPr>
                <w:rFonts w:eastAsiaTheme="minorEastAsia"/>
                <w:szCs w:val="20"/>
                <w:lang w:eastAsia="zh-CN"/>
              </w:rPr>
            </w:pPr>
            <w:r>
              <w:rPr>
                <w:rFonts w:eastAsiaTheme="minorEastAsia"/>
                <w:szCs w:val="20"/>
                <w:lang w:eastAsia="zh-CN"/>
              </w:rPr>
              <w:t>Case a</w:t>
            </w:r>
          </w:p>
        </w:tc>
        <w:tc>
          <w:tcPr>
            <w:tcW w:w="621" w:type="pct"/>
            <w:tcBorders>
              <w:top w:val="single" w:sz="4" w:space="0" w:color="auto"/>
              <w:left w:val="single" w:sz="4" w:space="0" w:color="auto"/>
              <w:right w:val="single" w:sz="4" w:space="0" w:color="auto"/>
            </w:tcBorders>
            <w:tcMar>
              <w:top w:w="0" w:type="dxa"/>
              <w:left w:w="108" w:type="dxa"/>
              <w:bottom w:w="0" w:type="dxa"/>
              <w:right w:w="108" w:type="dxa"/>
            </w:tcMar>
          </w:tcPr>
          <w:p w14:paraId="0DA30C36" w14:textId="77777777" w:rsidR="00F67A07" w:rsidRDefault="00F74A7B">
            <w:pPr>
              <w:ind w:left="0"/>
              <w:rPr>
                <w:rFonts w:eastAsiaTheme="minorEastAsia"/>
                <w:szCs w:val="20"/>
                <w:lang w:eastAsia="zh-CN"/>
              </w:rPr>
            </w:pPr>
            <w:r>
              <w:rPr>
                <w:color w:val="000000"/>
                <w:szCs w:val="20"/>
              </w:rPr>
              <w:t>238.582966</w:t>
            </w:r>
          </w:p>
        </w:tc>
        <w:tc>
          <w:tcPr>
            <w:tcW w:w="607" w:type="pct"/>
            <w:tcBorders>
              <w:top w:val="single" w:sz="4" w:space="0" w:color="auto"/>
              <w:left w:val="single" w:sz="4" w:space="0" w:color="auto"/>
              <w:right w:val="single" w:sz="4" w:space="0" w:color="auto"/>
            </w:tcBorders>
          </w:tcPr>
          <w:p w14:paraId="43182838" w14:textId="77777777" w:rsidR="00F67A07" w:rsidRDefault="00F74A7B">
            <w:pPr>
              <w:ind w:left="0"/>
              <w:rPr>
                <w:rFonts w:eastAsiaTheme="minorEastAsia"/>
                <w:szCs w:val="20"/>
                <w:lang w:eastAsia="zh-CN"/>
              </w:rPr>
            </w:pPr>
            <w:r>
              <w:rPr>
                <w:color w:val="000000"/>
                <w:szCs w:val="20"/>
              </w:rPr>
              <w:t>238.573334</w:t>
            </w:r>
          </w:p>
        </w:tc>
        <w:tc>
          <w:tcPr>
            <w:tcW w:w="608" w:type="pct"/>
            <w:tcBorders>
              <w:top w:val="single" w:sz="4" w:space="0" w:color="auto"/>
              <w:left w:val="single" w:sz="4" w:space="0" w:color="auto"/>
              <w:right w:val="single" w:sz="4" w:space="0" w:color="auto"/>
            </w:tcBorders>
          </w:tcPr>
          <w:p w14:paraId="10CBB374" w14:textId="77777777" w:rsidR="00F67A07" w:rsidRDefault="00F74A7B">
            <w:pPr>
              <w:ind w:left="0"/>
              <w:rPr>
                <w:rFonts w:eastAsiaTheme="minorEastAsia"/>
                <w:szCs w:val="20"/>
                <w:lang w:eastAsia="zh-CN"/>
              </w:rPr>
            </w:pPr>
            <w:r>
              <w:rPr>
                <w:color w:val="000000"/>
                <w:szCs w:val="20"/>
              </w:rPr>
              <w:t>9.632</w:t>
            </w:r>
          </w:p>
        </w:tc>
        <w:tc>
          <w:tcPr>
            <w:tcW w:w="608" w:type="pct"/>
            <w:tcBorders>
              <w:top w:val="single" w:sz="4" w:space="0" w:color="auto"/>
              <w:left w:val="single" w:sz="4" w:space="0" w:color="auto"/>
              <w:right w:val="single" w:sz="4" w:space="0" w:color="auto"/>
            </w:tcBorders>
          </w:tcPr>
          <w:p w14:paraId="71B02B13"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top w:val="single" w:sz="4" w:space="0" w:color="auto"/>
              <w:left w:val="single" w:sz="4" w:space="0" w:color="auto"/>
              <w:right w:val="single" w:sz="4" w:space="0" w:color="auto"/>
            </w:tcBorders>
          </w:tcPr>
          <w:p w14:paraId="0E71721D"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top w:val="single" w:sz="4" w:space="0" w:color="auto"/>
              <w:left w:val="single" w:sz="4" w:space="0" w:color="auto"/>
              <w:right w:val="single" w:sz="4" w:space="0" w:color="auto"/>
            </w:tcBorders>
          </w:tcPr>
          <w:p w14:paraId="31337FE7"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0B0164D0"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6CE805CB"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1C333C6D"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21" w:type="pct"/>
            <w:tcBorders>
              <w:left w:val="single" w:sz="4" w:space="0" w:color="auto"/>
              <w:right w:val="single" w:sz="4" w:space="0" w:color="auto"/>
            </w:tcBorders>
            <w:tcMar>
              <w:top w:w="0" w:type="dxa"/>
              <w:left w:w="108" w:type="dxa"/>
              <w:bottom w:w="0" w:type="dxa"/>
              <w:right w:w="108" w:type="dxa"/>
            </w:tcMar>
          </w:tcPr>
          <w:p w14:paraId="74A1E8DA" w14:textId="77777777" w:rsidR="00F67A07" w:rsidRDefault="00F74A7B">
            <w:pPr>
              <w:ind w:left="0"/>
              <w:rPr>
                <w:rFonts w:eastAsiaTheme="minorEastAsia"/>
                <w:szCs w:val="20"/>
                <w:lang w:eastAsia="zh-CN"/>
              </w:rPr>
            </w:pPr>
            <w:r>
              <w:rPr>
                <w:color w:val="000000"/>
                <w:szCs w:val="20"/>
              </w:rPr>
              <w:t>238.573334</w:t>
            </w:r>
          </w:p>
        </w:tc>
        <w:tc>
          <w:tcPr>
            <w:tcW w:w="607" w:type="pct"/>
            <w:tcBorders>
              <w:left w:val="single" w:sz="4" w:space="0" w:color="auto"/>
              <w:right w:val="single" w:sz="4" w:space="0" w:color="auto"/>
            </w:tcBorders>
          </w:tcPr>
          <w:p w14:paraId="026EE970"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right w:val="single" w:sz="4" w:space="0" w:color="auto"/>
            </w:tcBorders>
          </w:tcPr>
          <w:p w14:paraId="73FE1313" w14:textId="77777777" w:rsidR="00F67A07" w:rsidRDefault="00F74A7B">
            <w:pPr>
              <w:ind w:left="0"/>
              <w:rPr>
                <w:rFonts w:eastAsiaTheme="minorEastAsia"/>
                <w:szCs w:val="20"/>
                <w:lang w:eastAsia="zh-CN"/>
              </w:rPr>
            </w:pPr>
            <w:r>
              <w:rPr>
                <w:color w:val="000000"/>
                <w:szCs w:val="20"/>
              </w:rPr>
              <w:t>0.0008</w:t>
            </w:r>
          </w:p>
        </w:tc>
        <w:tc>
          <w:tcPr>
            <w:tcW w:w="608" w:type="pct"/>
            <w:tcBorders>
              <w:left w:val="single" w:sz="4" w:space="0" w:color="auto"/>
              <w:right w:val="single" w:sz="4" w:space="0" w:color="auto"/>
            </w:tcBorders>
          </w:tcPr>
          <w:p w14:paraId="752EB23E"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1B78EC7C"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0915238C"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68274857"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4F8546D2"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46FAB62A"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21" w:type="pct"/>
            <w:tcBorders>
              <w:left w:val="single" w:sz="4" w:space="0" w:color="auto"/>
              <w:right w:val="single" w:sz="4" w:space="0" w:color="auto"/>
            </w:tcBorders>
            <w:tcMar>
              <w:top w:w="0" w:type="dxa"/>
              <w:left w:w="108" w:type="dxa"/>
              <w:bottom w:w="0" w:type="dxa"/>
              <w:right w:w="108" w:type="dxa"/>
            </w:tcMar>
          </w:tcPr>
          <w:p w14:paraId="1B2B34DD" w14:textId="77777777" w:rsidR="00F67A07" w:rsidRDefault="00F74A7B">
            <w:pPr>
              <w:ind w:left="0"/>
              <w:rPr>
                <w:rFonts w:eastAsiaTheme="minorEastAsia"/>
                <w:szCs w:val="20"/>
                <w:lang w:eastAsia="zh-CN"/>
              </w:rPr>
            </w:pPr>
            <w:r>
              <w:rPr>
                <w:color w:val="000000"/>
                <w:szCs w:val="20"/>
              </w:rPr>
              <w:t>238.573348</w:t>
            </w:r>
          </w:p>
        </w:tc>
        <w:tc>
          <w:tcPr>
            <w:tcW w:w="607" w:type="pct"/>
            <w:tcBorders>
              <w:left w:val="single" w:sz="4" w:space="0" w:color="auto"/>
              <w:right w:val="single" w:sz="4" w:space="0" w:color="auto"/>
            </w:tcBorders>
          </w:tcPr>
          <w:p w14:paraId="6397C053"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right w:val="single" w:sz="4" w:space="0" w:color="auto"/>
            </w:tcBorders>
          </w:tcPr>
          <w:p w14:paraId="4FBA1947" w14:textId="77777777" w:rsidR="00F67A07" w:rsidRDefault="00F74A7B">
            <w:pPr>
              <w:ind w:left="0"/>
              <w:rPr>
                <w:rFonts w:eastAsiaTheme="minorEastAsia"/>
                <w:szCs w:val="20"/>
                <w:lang w:eastAsia="zh-CN"/>
              </w:rPr>
            </w:pPr>
            <w:r>
              <w:rPr>
                <w:color w:val="000000"/>
                <w:szCs w:val="20"/>
              </w:rPr>
              <w:t>0.014</w:t>
            </w:r>
          </w:p>
        </w:tc>
        <w:tc>
          <w:tcPr>
            <w:tcW w:w="608" w:type="pct"/>
            <w:tcBorders>
              <w:left w:val="single" w:sz="4" w:space="0" w:color="auto"/>
              <w:right w:val="single" w:sz="4" w:space="0" w:color="auto"/>
            </w:tcBorders>
          </w:tcPr>
          <w:p w14:paraId="31688C90"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12E54D00"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01C7C6EE"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539741A3" w14:textId="77777777">
        <w:trPr>
          <w:trHeight w:val="45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460F0E12"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4A9B9890"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21" w:type="pct"/>
            <w:tcBorders>
              <w:left w:val="single" w:sz="4" w:space="0" w:color="auto"/>
              <w:bottom w:val="single" w:sz="4" w:space="0" w:color="auto"/>
              <w:right w:val="single" w:sz="4" w:space="0" w:color="auto"/>
            </w:tcBorders>
            <w:tcMar>
              <w:top w:w="0" w:type="dxa"/>
              <w:left w:w="108" w:type="dxa"/>
              <w:bottom w:w="0" w:type="dxa"/>
              <w:right w:w="108" w:type="dxa"/>
            </w:tcMar>
          </w:tcPr>
          <w:p w14:paraId="4E38A5DA" w14:textId="77777777" w:rsidR="00F67A07" w:rsidRDefault="00F74A7B">
            <w:pPr>
              <w:ind w:left="0"/>
              <w:rPr>
                <w:rFonts w:eastAsiaTheme="minorEastAsia"/>
                <w:szCs w:val="20"/>
                <w:lang w:eastAsia="zh-CN"/>
              </w:rPr>
            </w:pPr>
            <w:r>
              <w:rPr>
                <w:color w:val="000000"/>
                <w:szCs w:val="20"/>
              </w:rPr>
              <w:t>238.573718</w:t>
            </w:r>
          </w:p>
        </w:tc>
        <w:tc>
          <w:tcPr>
            <w:tcW w:w="607" w:type="pct"/>
            <w:tcBorders>
              <w:left w:val="single" w:sz="4" w:space="0" w:color="auto"/>
              <w:bottom w:val="single" w:sz="4" w:space="0" w:color="auto"/>
              <w:right w:val="single" w:sz="4" w:space="0" w:color="auto"/>
            </w:tcBorders>
          </w:tcPr>
          <w:p w14:paraId="6E3F785B"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bottom w:val="single" w:sz="4" w:space="0" w:color="auto"/>
              <w:right w:val="single" w:sz="4" w:space="0" w:color="auto"/>
            </w:tcBorders>
          </w:tcPr>
          <w:p w14:paraId="13F924EF" w14:textId="77777777" w:rsidR="00F67A07" w:rsidRDefault="00F74A7B">
            <w:pPr>
              <w:ind w:left="0"/>
              <w:rPr>
                <w:rFonts w:eastAsiaTheme="minorEastAsia"/>
                <w:szCs w:val="20"/>
                <w:lang w:eastAsia="zh-CN"/>
              </w:rPr>
            </w:pPr>
            <w:r>
              <w:rPr>
                <w:color w:val="000000"/>
                <w:szCs w:val="20"/>
              </w:rPr>
              <w:t>0.384</w:t>
            </w:r>
          </w:p>
        </w:tc>
        <w:tc>
          <w:tcPr>
            <w:tcW w:w="608" w:type="pct"/>
            <w:tcBorders>
              <w:left w:val="single" w:sz="4" w:space="0" w:color="auto"/>
              <w:bottom w:val="single" w:sz="4" w:space="0" w:color="auto"/>
              <w:right w:val="single" w:sz="4" w:space="0" w:color="auto"/>
            </w:tcBorders>
          </w:tcPr>
          <w:p w14:paraId="580AB1A0"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bottom w:val="single" w:sz="4" w:space="0" w:color="auto"/>
              <w:right w:val="single" w:sz="4" w:space="0" w:color="auto"/>
            </w:tcBorders>
          </w:tcPr>
          <w:p w14:paraId="2D4D27EF"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bottom w:val="single" w:sz="4" w:space="0" w:color="auto"/>
              <w:right w:val="single" w:sz="4" w:space="0" w:color="auto"/>
            </w:tcBorders>
          </w:tcPr>
          <w:p w14:paraId="0401C961"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088B96C3" w14:textId="77777777">
        <w:trPr>
          <w:trHeight w:val="50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BDFB47" w14:textId="77777777" w:rsidR="00F67A07" w:rsidRDefault="00F74A7B">
            <w:pPr>
              <w:ind w:left="0"/>
              <w:jc w:val="center"/>
              <w:rPr>
                <w:szCs w:val="20"/>
              </w:rPr>
            </w:pPr>
            <w:r>
              <w:rPr>
                <w:rFonts w:eastAsiaTheme="minorEastAsia"/>
                <w:szCs w:val="20"/>
                <w:lang w:eastAsia="zh-CN"/>
              </w:rPr>
              <w:t>GSO, S-band, 12.5</w:t>
            </w:r>
            <w:r>
              <w:rPr>
                <w:rFonts w:eastAsiaTheme="minorEastAsia" w:hint="eastAsia"/>
                <w:szCs w:val="20"/>
                <w:lang w:eastAsia="zh-CN"/>
              </w:rPr>
              <w:t xml:space="preserve"> </w:t>
            </w:r>
            <w:r>
              <w:rPr>
                <w:rFonts w:eastAsiaTheme="minorEastAsia"/>
                <w:szCs w:val="20"/>
                <w:lang w:eastAsia="zh-CN"/>
              </w:rPr>
              <w:t>degree elevation</w:t>
            </w:r>
          </w:p>
        </w:tc>
        <w:tc>
          <w:tcPr>
            <w:tcW w:w="777" w:type="pct"/>
            <w:tcBorders>
              <w:top w:val="single" w:sz="4" w:space="0" w:color="auto"/>
              <w:left w:val="single" w:sz="4" w:space="0" w:color="auto"/>
              <w:bottom w:val="single" w:sz="4" w:space="0" w:color="auto"/>
              <w:right w:val="single" w:sz="4" w:space="0" w:color="auto"/>
            </w:tcBorders>
          </w:tcPr>
          <w:p w14:paraId="4F5DD6AB" w14:textId="77777777" w:rsidR="00F67A07" w:rsidRDefault="00F74A7B">
            <w:pPr>
              <w:ind w:left="0"/>
              <w:rPr>
                <w:szCs w:val="20"/>
              </w:rPr>
            </w:pPr>
            <w:r>
              <w:rPr>
                <w:rFonts w:eastAsiaTheme="minorEastAsia"/>
                <w:szCs w:val="20"/>
                <w:lang w:eastAsia="zh-CN"/>
              </w:rPr>
              <w:t>Case a</w:t>
            </w:r>
          </w:p>
        </w:tc>
        <w:tc>
          <w:tcPr>
            <w:tcW w:w="621" w:type="pct"/>
            <w:tcBorders>
              <w:top w:val="single" w:sz="4" w:space="0" w:color="auto"/>
              <w:left w:val="single" w:sz="4" w:space="0" w:color="auto"/>
              <w:right w:val="single" w:sz="4" w:space="0" w:color="auto"/>
            </w:tcBorders>
            <w:tcMar>
              <w:top w:w="0" w:type="dxa"/>
              <w:left w:w="108" w:type="dxa"/>
              <w:bottom w:w="0" w:type="dxa"/>
              <w:right w:w="108" w:type="dxa"/>
            </w:tcMar>
          </w:tcPr>
          <w:p w14:paraId="5E012BF8" w14:textId="77777777" w:rsidR="00F67A07" w:rsidRDefault="00F74A7B">
            <w:pPr>
              <w:ind w:left="0"/>
              <w:rPr>
                <w:rFonts w:eastAsiaTheme="minorEastAsia"/>
                <w:szCs w:val="20"/>
                <w:lang w:eastAsia="zh-CN"/>
              </w:rPr>
            </w:pPr>
            <w:r>
              <w:rPr>
                <w:color w:val="000000"/>
                <w:szCs w:val="20"/>
              </w:rPr>
              <w:t>276.07199</w:t>
            </w:r>
          </w:p>
        </w:tc>
        <w:tc>
          <w:tcPr>
            <w:tcW w:w="607" w:type="pct"/>
            <w:tcBorders>
              <w:top w:val="single" w:sz="4" w:space="0" w:color="auto"/>
              <w:left w:val="single" w:sz="4" w:space="0" w:color="auto"/>
              <w:right w:val="single" w:sz="4" w:space="0" w:color="auto"/>
            </w:tcBorders>
          </w:tcPr>
          <w:p w14:paraId="6E00BEBB" w14:textId="77777777" w:rsidR="00F67A07" w:rsidRDefault="00F74A7B">
            <w:pPr>
              <w:ind w:left="0"/>
              <w:rPr>
                <w:rFonts w:eastAsiaTheme="minorEastAsia"/>
                <w:szCs w:val="20"/>
                <w:lang w:eastAsia="zh-CN"/>
              </w:rPr>
            </w:pPr>
            <w:r>
              <w:rPr>
                <w:color w:val="000000"/>
                <w:szCs w:val="20"/>
              </w:rPr>
              <w:t>265.303546</w:t>
            </w:r>
          </w:p>
        </w:tc>
        <w:tc>
          <w:tcPr>
            <w:tcW w:w="608" w:type="pct"/>
            <w:tcBorders>
              <w:top w:val="single" w:sz="4" w:space="0" w:color="auto"/>
              <w:left w:val="single" w:sz="4" w:space="0" w:color="auto"/>
              <w:right w:val="single" w:sz="4" w:space="0" w:color="auto"/>
            </w:tcBorders>
          </w:tcPr>
          <w:p w14:paraId="2DA1EC85" w14:textId="77777777" w:rsidR="00F67A07" w:rsidRDefault="00F74A7B">
            <w:pPr>
              <w:ind w:left="0"/>
              <w:rPr>
                <w:rFonts w:eastAsiaTheme="minorEastAsia"/>
                <w:szCs w:val="20"/>
                <w:lang w:eastAsia="zh-CN"/>
              </w:rPr>
            </w:pPr>
            <w:r>
              <w:rPr>
                <w:color w:val="000000"/>
                <w:szCs w:val="20"/>
              </w:rPr>
              <w:t>10768.444</w:t>
            </w:r>
          </w:p>
        </w:tc>
        <w:tc>
          <w:tcPr>
            <w:tcW w:w="608" w:type="pct"/>
            <w:tcBorders>
              <w:top w:val="single" w:sz="4" w:space="0" w:color="auto"/>
              <w:left w:val="single" w:sz="4" w:space="0" w:color="auto"/>
              <w:right w:val="single" w:sz="4" w:space="0" w:color="auto"/>
            </w:tcBorders>
          </w:tcPr>
          <w:p w14:paraId="37FB630A"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top w:val="single" w:sz="4" w:space="0" w:color="auto"/>
              <w:left w:val="single" w:sz="4" w:space="0" w:color="auto"/>
              <w:right w:val="single" w:sz="4" w:space="0" w:color="auto"/>
            </w:tcBorders>
          </w:tcPr>
          <w:p w14:paraId="42133D5E"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top w:val="single" w:sz="4" w:space="0" w:color="auto"/>
              <w:left w:val="single" w:sz="4" w:space="0" w:color="auto"/>
              <w:right w:val="single" w:sz="4" w:space="0" w:color="auto"/>
            </w:tcBorders>
          </w:tcPr>
          <w:p w14:paraId="7726049B"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081B25F0"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6E237268"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60E8E921" w14:textId="77777777" w:rsidR="00F67A07" w:rsidRDefault="00F74A7B">
            <w:pPr>
              <w:ind w:left="0"/>
              <w:rPr>
                <w:szCs w:val="20"/>
              </w:rPr>
            </w:pPr>
            <w:r>
              <w:rPr>
                <w:rFonts w:eastAsiaTheme="minorEastAsia"/>
                <w:szCs w:val="20"/>
                <w:lang w:eastAsia="zh-CN"/>
              </w:rPr>
              <w:t>Case b, X=1km</w:t>
            </w:r>
          </w:p>
        </w:tc>
        <w:tc>
          <w:tcPr>
            <w:tcW w:w="621" w:type="pct"/>
            <w:tcBorders>
              <w:left w:val="single" w:sz="4" w:space="0" w:color="auto"/>
              <w:right w:val="single" w:sz="4" w:space="0" w:color="auto"/>
            </w:tcBorders>
            <w:tcMar>
              <w:top w:w="0" w:type="dxa"/>
              <w:left w:w="108" w:type="dxa"/>
              <w:bottom w:w="0" w:type="dxa"/>
              <w:right w:w="108" w:type="dxa"/>
            </w:tcMar>
          </w:tcPr>
          <w:p w14:paraId="62447FD0" w14:textId="77777777" w:rsidR="00F67A07" w:rsidRDefault="00F74A7B">
            <w:pPr>
              <w:ind w:left="0"/>
              <w:rPr>
                <w:rFonts w:eastAsiaTheme="minorEastAsia"/>
                <w:szCs w:val="20"/>
                <w:lang w:eastAsia="zh-CN"/>
              </w:rPr>
            </w:pPr>
            <w:r>
              <w:rPr>
                <w:color w:val="000000"/>
                <w:szCs w:val="20"/>
              </w:rPr>
              <w:t>268.784376</w:t>
            </w:r>
          </w:p>
        </w:tc>
        <w:tc>
          <w:tcPr>
            <w:tcW w:w="607" w:type="pct"/>
            <w:tcBorders>
              <w:left w:val="single" w:sz="4" w:space="0" w:color="auto"/>
              <w:right w:val="single" w:sz="4" w:space="0" w:color="auto"/>
            </w:tcBorders>
          </w:tcPr>
          <w:p w14:paraId="78E82CD2" w14:textId="77777777" w:rsidR="00F67A07" w:rsidRDefault="00F74A7B">
            <w:pPr>
              <w:ind w:left="0"/>
              <w:rPr>
                <w:rFonts w:eastAsiaTheme="minorEastAsia"/>
                <w:szCs w:val="20"/>
                <w:lang w:eastAsia="zh-CN"/>
              </w:rPr>
            </w:pPr>
            <w:r>
              <w:rPr>
                <w:color w:val="000000"/>
                <w:szCs w:val="20"/>
              </w:rPr>
              <w:t>268.77136</w:t>
            </w:r>
          </w:p>
        </w:tc>
        <w:tc>
          <w:tcPr>
            <w:tcW w:w="608" w:type="pct"/>
            <w:tcBorders>
              <w:left w:val="single" w:sz="4" w:space="0" w:color="auto"/>
              <w:right w:val="single" w:sz="4" w:space="0" w:color="auto"/>
            </w:tcBorders>
          </w:tcPr>
          <w:p w14:paraId="7E0C6175" w14:textId="77777777" w:rsidR="00F67A07" w:rsidRDefault="00F74A7B">
            <w:pPr>
              <w:ind w:left="0"/>
              <w:rPr>
                <w:rFonts w:eastAsiaTheme="minorEastAsia"/>
                <w:szCs w:val="20"/>
                <w:lang w:eastAsia="zh-CN"/>
              </w:rPr>
            </w:pPr>
            <w:r>
              <w:rPr>
                <w:color w:val="000000"/>
                <w:szCs w:val="20"/>
              </w:rPr>
              <w:t>13.016</w:t>
            </w:r>
          </w:p>
        </w:tc>
        <w:tc>
          <w:tcPr>
            <w:tcW w:w="608" w:type="pct"/>
            <w:tcBorders>
              <w:left w:val="single" w:sz="4" w:space="0" w:color="auto"/>
              <w:right w:val="single" w:sz="4" w:space="0" w:color="auto"/>
            </w:tcBorders>
          </w:tcPr>
          <w:p w14:paraId="3C03B85F"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75C4D985"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1BD9A853"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11B48629"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148B1AFE"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37973B98" w14:textId="77777777" w:rsidR="00F67A07" w:rsidRDefault="00F74A7B">
            <w:pPr>
              <w:ind w:left="0"/>
              <w:rPr>
                <w:szCs w:val="20"/>
              </w:rPr>
            </w:pPr>
            <w:r>
              <w:rPr>
                <w:rFonts w:eastAsiaTheme="minorEastAsia"/>
                <w:szCs w:val="20"/>
                <w:lang w:eastAsia="zh-CN"/>
              </w:rPr>
              <w:t>Case b, X=5km</w:t>
            </w:r>
          </w:p>
        </w:tc>
        <w:tc>
          <w:tcPr>
            <w:tcW w:w="621" w:type="pct"/>
            <w:tcBorders>
              <w:left w:val="single" w:sz="4" w:space="0" w:color="auto"/>
              <w:right w:val="single" w:sz="4" w:space="0" w:color="auto"/>
            </w:tcBorders>
            <w:tcMar>
              <w:top w:w="0" w:type="dxa"/>
              <w:left w:w="108" w:type="dxa"/>
              <w:bottom w:w="0" w:type="dxa"/>
              <w:right w:w="108" w:type="dxa"/>
            </w:tcMar>
          </w:tcPr>
          <w:p w14:paraId="3FD60E56" w14:textId="77777777" w:rsidR="00F67A07" w:rsidRDefault="00F74A7B">
            <w:pPr>
              <w:ind w:left="0"/>
              <w:rPr>
                <w:rFonts w:eastAsiaTheme="minorEastAsia"/>
                <w:szCs w:val="20"/>
                <w:lang w:eastAsia="zh-CN"/>
              </w:rPr>
            </w:pPr>
            <w:r>
              <w:rPr>
                <w:color w:val="000000"/>
                <w:szCs w:val="20"/>
              </w:rPr>
              <w:t>268.810414</w:t>
            </w:r>
          </w:p>
        </w:tc>
        <w:tc>
          <w:tcPr>
            <w:tcW w:w="607" w:type="pct"/>
            <w:tcBorders>
              <w:left w:val="single" w:sz="4" w:space="0" w:color="auto"/>
              <w:right w:val="single" w:sz="4" w:space="0" w:color="auto"/>
            </w:tcBorders>
          </w:tcPr>
          <w:p w14:paraId="11F0C419" w14:textId="77777777" w:rsidR="00F67A07" w:rsidRDefault="00F74A7B">
            <w:pPr>
              <w:ind w:left="0"/>
              <w:rPr>
                <w:rFonts w:eastAsiaTheme="minorEastAsia"/>
                <w:szCs w:val="20"/>
                <w:lang w:eastAsia="zh-CN"/>
              </w:rPr>
            </w:pPr>
            <w:r>
              <w:rPr>
                <w:color w:val="000000"/>
                <w:szCs w:val="20"/>
              </w:rPr>
              <w:t>268.745328</w:t>
            </w:r>
          </w:p>
        </w:tc>
        <w:tc>
          <w:tcPr>
            <w:tcW w:w="608" w:type="pct"/>
            <w:tcBorders>
              <w:left w:val="single" w:sz="4" w:space="0" w:color="auto"/>
              <w:right w:val="single" w:sz="4" w:space="0" w:color="auto"/>
            </w:tcBorders>
          </w:tcPr>
          <w:p w14:paraId="5C9FB82A" w14:textId="77777777" w:rsidR="00F67A07" w:rsidRDefault="00F74A7B">
            <w:pPr>
              <w:ind w:left="0"/>
              <w:rPr>
                <w:rFonts w:eastAsiaTheme="minorEastAsia"/>
                <w:szCs w:val="20"/>
                <w:lang w:eastAsia="zh-CN"/>
              </w:rPr>
            </w:pPr>
            <w:r>
              <w:rPr>
                <w:color w:val="000000"/>
                <w:szCs w:val="20"/>
              </w:rPr>
              <w:t>65.086</w:t>
            </w:r>
          </w:p>
        </w:tc>
        <w:tc>
          <w:tcPr>
            <w:tcW w:w="608" w:type="pct"/>
            <w:tcBorders>
              <w:left w:val="single" w:sz="4" w:space="0" w:color="auto"/>
              <w:right w:val="single" w:sz="4" w:space="0" w:color="auto"/>
            </w:tcBorders>
          </w:tcPr>
          <w:p w14:paraId="76690F3A"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377A1A75"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6255D40B"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0D25D71D" w14:textId="77777777">
        <w:trPr>
          <w:trHeight w:val="50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58B9667"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6715E081" w14:textId="77777777" w:rsidR="00F67A07" w:rsidRDefault="00F74A7B">
            <w:pPr>
              <w:ind w:left="0"/>
              <w:rPr>
                <w:szCs w:val="20"/>
              </w:rPr>
            </w:pPr>
            <w:r>
              <w:rPr>
                <w:rFonts w:eastAsiaTheme="minorEastAsia"/>
                <w:szCs w:val="20"/>
                <w:lang w:eastAsia="zh-CN"/>
              </w:rPr>
              <w:t>Case b, X=25km</w:t>
            </w:r>
          </w:p>
        </w:tc>
        <w:tc>
          <w:tcPr>
            <w:tcW w:w="621" w:type="pct"/>
            <w:tcBorders>
              <w:left w:val="single" w:sz="4" w:space="0" w:color="auto"/>
              <w:bottom w:val="single" w:sz="4" w:space="0" w:color="auto"/>
              <w:right w:val="single" w:sz="4" w:space="0" w:color="auto"/>
            </w:tcBorders>
            <w:tcMar>
              <w:top w:w="0" w:type="dxa"/>
              <w:left w:w="108" w:type="dxa"/>
              <w:bottom w:w="0" w:type="dxa"/>
              <w:right w:w="108" w:type="dxa"/>
            </w:tcMar>
          </w:tcPr>
          <w:p w14:paraId="4D52B511" w14:textId="77777777" w:rsidR="00F67A07" w:rsidRDefault="00F74A7B">
            <w:pPr>
              <w:ind w:left="0"/>
              <w:rPr>
                <w:rFonts w:eastAsiaTheme="minorEastAsia"/>
                <w:szCs w:val="20"/>
                <w:lang w:eastAsia="zh-CN"/>
              </w:rPr>
            </w:pPr>
            <w:r>
              <w:rPr>
                <w:color w:val="000000"/>
                <w:szCs w:val="20"/>
              </w:rPr>
              <w:t>268.940656</w:t>
            </w:r>
          </w:p>
        </w:tc>
        <w:tc>
          <w:tcPr>
            <w:tcW w:w="607" w:type="pct"/>
            <w:tcBorders>
              <w:left w:val="single" w:sz="4" w:space="0" w:color="auto"/>
              <w:bottom w:val="single" w:sz="4" w:space="0" w:color="auto"/>
              <w:right w:val="single" w:sz="4" w:space="0" w:color="auto"/>
            </w:tcBorders>
          </w:tcPr>
          <w:p w14:paraId="78F91ED8" w14:textId="77777777" w:rsidR="00F67A07" w:rsidRDefault="00F74A7B">
            <w:pPr>
              <w:ind w:left="0"/>
              <w:rPr>
                <w:rFonts w:eastAsiaTheme="minorEastAsia"/>
                <w:szCs w:val="20"/>
                <w:lang w:eastAsia="zh-CN"/>
              </w:rPr>
            </w:pPr>
            <w:r>
              <w:rPr>
                <w:color w:val="000000"/>
                <w:szCs w:val="20"/>
              </w:rPr>
              <w:t>268.615226</w:t>
            </w:r>
          </w:p>
        </w:tc>
        <w:tc>
          <w:tcPr>
            <w:tcW w:w="608" w:type="pct"/>
            <w:tcBorders>
              <w:left w:val="single" w:sz="4" w:space="0" w:color="auto"/>
              <w:bottom w:val="single" w:sz="4" w:space="0" w:color="auto"/>
              <w:right w:val="single" w:sz="4" w:space="0" w:color="auto"/>
            </w:tcBorders>
          </w:tcPr>
          <w:p w14:paraId="0821443A" w14:textId="77777777" w:rsidR="00F67A07" w:rsidRDefault="00F74A7B">
            <w:pPr>
              <w:ind w:left="0"/>
              <w:rPr>
                <w:rFonts w:eastAsiaTheme="minorEastAsia"/>
                <w:szCs w:val="20"/>
                <w:lang w:eastAsia="zh-CN"/>
              </w:rPr>
            </w:pPr>
            <w:r>
              <w:rPr>
                <w:color w:val="000000"/>
                <w:szCs w:val="20"/>
              </w:rPr>
              <w:t>325.432</w:t>
            </w:r>
          </w:p>
        </w:tc>
        <w:tc>
          <w:tcPr>
            <w:tcW w:w="608" w:type="pct"/>
            <w:tcBorders>
              <w:left w:val="single" w:sz="4" w:space="0" w:color="auto"/>
              <w:bottom w:val="single" w:sz="4" w:space="0" w:color="auto"/>
              <w:right w:val="single" w:sz="4" w:space="0" w:color="auto"/>
            </w:tcBorders>
          </w:tcPr>
          <w:p w14:paraId="7F430D01"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bottom w:val="single" w:sz="4" w:space="0" w:color="auto"/>
              <w:right w:val="single" w:sz="4" w:space="0" w:color="auto"/>
            </w:tcBorders>
          </w:tcPr>
          <w:p w14:paraId="4A56D872"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bottom w:val="single" w:sz="4" w:space="0" w:color="auto"/>
              <w:right w:val="single" w:sz="4" w:space="0" w:color="auto"/>
            </w:tcBorders>
          </w:tcPr>
          <w:p w14:paraId="00BA7BA3" w14:textId="77777777" w:rsidR="00F67A07" w:rsidRDefault="00F74A7B">
            <w:pPr>
              <w:ind w:left="0"/>
              <w:rPr>
                <w:rFonts w:eastAsiaTheme="minorEastAsia"/>
                <w:szCs w:val="20"/>
                <w:lang w:eastAsia="zh-CN"/>
              </w:rPr>
            </w:pPr>
            <w:r>
              <w:rPr>
                <w:rFonts w:eastAsiaTheme="minorEastAsia"/>
                <w:szCs w:val="20"/>
                <w:lang w:eastAsia="zh-CN"/>
              </w:rPr>
              <w:t>/</w:t>
            </w:r>
          </w:p>
        </w:tc>
      </w:tr>
    </w:tbl>
    <w:p w14:paraId="7FBA1E2B" w14:textId="77777777" w:rsidR="00F67A07" w:rsidRDefault="00F67A07">
      <w:pPr>
        <w:spacing w:beforeLines="50" w:before="120" w:afterLines="50" w:after="120" w:line="240" w:lineRule="auto"/>
        <w:ind w:left="0"/>
        <w:rPr>
          <w:rFonts w:eastAsiaTheme="minorEastAsia"/>
          <w:lang w:eastAsia="zh-CN"/>
        </w:rPr>
      </w:pPr>
    </w:p>
    <w:p w14:paraId="22244A87" w14:textId="77777777" w:rsidR="00F67A07" w:rsidRDefault="00F74A7B">
      <w:pPr>
        <w:pStyle w:val="a6"/>
        <w:rPr>
          <w:bCs w:val="0"/>
          <w:szCs w:val="24"/>
        </w:rPr>
      </w:pPr>
      <w:r>
        <w:t xml:space="preserve">Table </w:t>
      </w:r>
      <w:r>
        <w:fldChar w:fldCharType="begin"/>
      </w:r>
      <w:r>
        <w:instrText xml:space="preserve"> SEQ Table \* ARABIC </w:instrText>
      </w:r>
      <w:r>
        <w:fldChar w:fldCharType="separate"/>
      </w:r>
      <w:r>
        <w:t>5</w:t>
      </w:r>
      <w:r>
        <w:fldChar w:fldCharType="end"/>
      </w:r>
      <w:r>
        <w:rPr>
          <w:bCs w:val="0"/>
        </w:rPr>
        <w:t xml:space="preserve"> Service link round trip delay and Doppler for LEO-600 </w:t>
      </w:r>
      <w:r>
        <w:rPr>
          <w:rFonts w:hint="eastAsia"/>
          <w:bCs w:val="0"/>
        </w:rPr>
        <w:t>Ka</w:t>
      </w:r>
      <w:r>
        <w:rPr>
          <w:bCs w:val="0"/>
        </w:rPr>
        <w:t>-band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0"/>
        <w:gridCol w:w="1430"/>
        <w:gridCol w:w="1142"/>
        <w:gridCol w:w="1142"/>
        <w:gridCol w:w="1142"/>
        <w:gridCol w:w="1142"/>
        <w:gridCol w:w="1142"/>
        <w:gridCol w:w="1124"/>
      </w:tblGrid>
      <w:tr w:rsidR="00F67A07" w14:paraId="15BFF35D" w14:textId="77777777">
        <w:trPr>
          <w:trHeight w:val="20"/>
          <w:jc w:val="center"/>
        </w:trPr>
        <w:tc>
          <w:tcPr>
            <w:tcW w:w="1362"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54BD251" w14:textId="77777777" w:rsidR="00F67A07" w:rsidRDefault="00F74A7B">
            <w:pPr>
              <w:pStyle w:val="af9"/>
              <w:ind w:left="0"/>
              <w:jc w:val="center"/>
              <w:rPr>
                <w:b/>
                <w:bCs/>
                <w:color w:val="000000"/>
                <w:sz w:val="20"/>
                <w:szCs w:val="20"/>
              </w:rPr>
            </w:pPr>
            <w:r>
              <w:rPr>
                <w:b/>
                <w:bCs/>
                <w:color w:val="000000"/>
                <w:sz w:val="20"/>
                <w:szCs w:val="20"/>
              </w:rPr>
              <w:t>Case</w:t>
            </w:r>
          </w:p>
        </w:tc>
        <w:tc>
          <w:tcPr>
            <w:tcW w:w="608"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8D04CE3" w14:textId="77777777" w:rsidR="00F67A07" w:rsidRDefault="00F74A7B">
            <w:pPr>
              <w:pStyle w:val="af9"/>
              <w:ind w:left="0"/>
              <w:jc w:val="center"/>
              <w:rPr>
                <w:b/>
                <w:bCs/>
                <w:color w:val="000000"/>
                <w:sz w:val="20"/>
                <w:szCs w:val="20"/>
              </w:rPr>
            </w:pPr>
            <w:r>
              <w:rPr>
                <w:b/>
                <w:bCs/>
                <w:color w:val="000000"/>
                <w:sz w:val="20"/>
                <w:szCs w:val="20"/>
              </w:rPr>
              <w:t>Max delay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5A2263AD" w14:textId="77777777" w:rsidR="00F67A07" w:rsidRDefault="00F74A7B">
            <w:pPr>
              <w:pStyle w:val="af9"/>
              <w:ind w:left="0"/>
              <w:jc w:val="center"/>
              <w:rPr>
                <w:b/>
                <w:bCs/>
                <w:color w:val="000000"/>
                <w:sz w:val="20"/>
                <w:szCs w:val="20"/>
              </w:rPr>
            </w:pPr>
            <w:r>
              <w:rPr>
                <w:rFonts w:hint="eastAsia"/>
                <w:b/>
                <w:bCs/>
                <w:color w:val="000000"/>
                <w:sz w:val="20"/>
                <w:szCs w:val="20"/>
              </w:rPr>
              <w:t>M</w:t>
            </w:r>
            <w:r>
              <w:rPr>
                <w:b/>
                <w:bCs/>
                <w:color w:val="000000"/>
                <w:sz w:val="20"/>
                <w:szCs w:val="20"/>
              </w:rPr>
              <w:t>in delay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7456BB10" w14:textId="54EE1134" w:rsidR="00F67A07" w:rsidRDefault="00F74A7B">
            <w:pPr>
              <w:pStyle w:val="af9"/>
              <w:ind w:left="0"/>
              <w:jc w:val="center"/>
              <w:rPr>
                <w:b/>
                <w:bCs/>
                <w:color w:val="000000"/>
                <w:sz w:val="20"/>
                <w:szCs w:val="20"/>
              </w:rPr>
            </w:pPr>
            <w:r>
              <w:rPr>
                <w:rFonts w:hint="eastAsia"/>
                <w:b/>
                <w:bCs/>
                <w:color w:val="000000"/>
                <w:sz w:val="20"/>
                <w:szCs w:val="20"/>
              </w:rPr>
              <w:t>D</w:t>
            </w:r>
            <w:r>
              <w:rPr>
                <w:b/>
                <w:bCs/>
                <w:color w:val="000000"/>
                <w:sz w:val="20"/>
                <w:szCs w:val="20"/>
              </w:rPr>
              <w:t>ifferential delay (</w:t>
            </w:r>
            <w:r>
              <w:rPr>
                <w:rFonts w:hint="eastAsia"/>
                <w:b/>
                <w:bCs/>
                <w:color w:val="000000"/>
                <w:sz w:val="20"/>
                <w:szCs w:val="20"/>
                <w:lang w:eastAsia="zh-CN"/>
              </w:rPr>
              <w:t>u</w:t>
            </w:r>
            <w:r>
              <w:rPr>
                <w:b/>
                <w:bCs/>
                <w:color w:val="000000"/>
                <w:sz w:val="20"/>
                <w:szCs w:val="20"/>
              </w:rPr>
              <w:t>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3E533F23" w14:textId="77777777" w:rsidR="00F67A07" w:rsidRDefault="00F74A7B">
            <w:pPr>
              <w:pStyle w:val="af9"/>
              <w:ind w:left="0"/>
              <w:jc w:val="center"/>
              <w:rPr>
                <w:b/>
                <w:bCs/>
                <w:color w:val="000000"/>
                <w:sz w:val="20"/>
                <w:szCs w:val="20"/>
              </w:rPr>
            </w:pPr>
            <w:r>
              <w:rPr>
                <w:b/>
                <w:bCs/>
                <w:color w:val="000000"/>
                <w:sz w:val="20"/>
                <w:szCs w:val="20"/>
              </w:rPr>
              <w:t>Max Doppler (kHz)</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1AA9F1F7" w14:textId="77777777" w:rsidR="00F67A07" w:rsidRDefault="00F74A7B">
            <w:pPr>
              <w:pStyle w:val="af9"/>
              <w:ind w:left="0"/>
              <w:jc w:val="center"/>
              <w:rPr>
                <w:b/>
                <w:bCs/>
                <w:color w:val="000000"/>
                <w:sz w:val="20"/>
                <w:szCs w:val="20"/>
              </w:rPr>
            </w:pPr>
            <w:r>
              <w:rPr>
                <w:rFonts w:hint="eastAsia"/>
                <w:b/>
                <w:bCs/>
                <w:color w:val="000000"/>
                <w:sz w:val="20"/>
                <w:szCs w:val="20"/>
              </w:rPr>
              <w:t>M</w:t>
            </w:r>
            <w:r>
              <w:rPr>
                <w:b/>
                <w:bCs/>
                <w:color w:val="000000"/>
                <w:sz w:val="20"/>
                <w:szCs w:val="20"/>
              </w:rPr>
              <w:t>in Doppler (kHz)</w:t>
            </w:r>
          </w:p>
        </w:tc>
        <w:tc>
          <w:tcPr>
            <w:tcW w:w="599" w:type="pct"/>
            <w:tcBorders>
              <w:top w:val="single" w:sz="4" w:space="0" w:color="auto"/>
              <w:left w:val="single" w:sz="4" w:space="0" w:color="auto"/>
              <w:bottom w:val="single" w:sz="4" w:space="0" w:color="auto"/>
              <w:right w:val="single" w:sz="4" w:space="0" w:color="auto"/>
            </w:tcBorders>
            <w:shd w:val="clear" w:color="auto" w:fill="D9E2F3"/>
          </w:tcPr>
          <w:p w14:paraId="04B458D1" w14:textId="77777777" w:rsidR="00F67A07" w:rsidRDefault="00F74A7B">
            <w:pPr>
              <w:pStyle w:val="af9"/>
              <w:ind w:left="0"/>
              <w:jc w:val="center"/>
              <w:rPr>
                <w:b/>
                <w:bCs/>
                <w:color w:val="000000"/>
                <w:sz w:val="20"/>
                <w:szCs w:val="20"/>
              </w:rPr>
            </w:pPr>
            <w:r>
              <w:rPr>
                <w:rFonts w:hint="eastAsia"/>
                <w:b/>
                <w:bCs/>
                <w:color w:val="000000"/>
                <w:sz w:val="20"/>
                <w:szCs w:val="20"/>
              </w:rPr>
              <w:t>D</w:t>
            </w:r>
            <w:r>
              <w:rPr>
                <w:b/>
                <w:bCs/>
                <w:color w:val="000000"/>
                <w:sz w:val="20"/>
                <w:szCs w:val="20"/>
              </w:rPr>
              <w:t>ifferential Doppler (kHz)</w:t>
            </w:r>
          </w:p>
        </w:tc>
      </w:tr>
      <w:tr w:rsidR="00F67A07" w14:paraId="5727A7E0" w14:textId="77777777">
        <w:trPr>
          <w:trHeight w:val="453"/>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E7FB6A" w14:textId="77777777" w:rsidR="00F67A07" w:rsidRDefault="00F74A7B">
            <w:pPr>
              <w:ind w:left="0"/>
              <w:rPr>
                <w:rFonts w:eastAsiaTheme="minorEastAsia"/>
                <w:szCs w:val="20"/>
                <w:lang w:eastAsia="zh-CN"/>
              </w:rPr>
            </w:pPr>
            <w:r>
              <w:rPr>
                <w:rFonts w:eastAsiaTheme="minorEastAsia" w:hint="eastAsia"/>
                <w:szCs w:val="20"/>
                <w:lang w:eastAsia="zh-CN"/>
              </w:rPr>
              <w:t>L</w:t>
            </w:r>
            <w:r>
              <w:rPr>
                <w:rFonts w:eastAsiaTheme="minorEastAsia"/>
                <w:szCs w:val="20"/>
                <w:lang w:eastAsia="zh-CN"/>
              </w:rPr>
              <w:t>EO-600, Ka-band, 90</w:t>
            </w:r>
            <w:r>
              <w:rPr>
                <w:rFonts w:eastAsiaTheme="minorEastAsia" w:hint="eastAsia"/>
                <w:szCs w:val="20"/>
                <w:lang w:eastAsia="zh-CN"/>
              </w:rPr>
              <w:t xml:space="preserve"> </w:t>
            </w:r>
            <w:r>
              <w:rPr>
                <w:rFonts w:eastAsiaTheme="minorEastAsia"/>
                <w:szCs w:val="20"/>
                <w:lang w:eastAsia="zh-CN"/>
              </w:rPr>
              <w:t>degree elevation</w:t>
            </w:r>
          </w:p>
        </w:tc>
        <w:tc>
          <w:tcPr>
            <w:tcW w:w="761" w:type="pct"/>
            <w:tcBorders>
              <w:top w:val="single" w:sz="4" w:space="0" w:color="auto"/>
              <w:left w:val="single" w:sz="4" w:space="0" w:color="auto"/>
              <w:bottom w:val="single" w:sz="4" w:space="0" w:color="auto"/>
              <w:right w:val="single" w:sz="4" w:space="0" w:color="auto"/>
            </w:tcBorders>
          </w:tcPr>
          <w:p w14:paraId="01A52066" w14:textId="77777777" w:rsidR="00F67A07" w:rsidRDefault="00F74A7B">
            <w:pPr>
              <w:ind w:left="0"/>
              <w:rPr>
                <w:rFonts w:eastAsiaTheme="minorEastAsia"/>
                <w:szCs w:val="20"/>
                <w:lang w:eastAsia="zh-CN"/>
              </w:rPr>
            </w:pPr>
            <w:r>
              <w:rPr>
                <w:rFonts w:eastAsiaTheme="minorEastAsia"/>
                <w:szCs w:val="20"/>
                <w:lang w:eastAsia="zh-CN"/>
              </w:rPr>
              <w:t>Case a</w:t>
            </w:r>
          </w:p>
        </w:tc>
        <w:tc>
          <w:tcPr>
            <w:tcW w:w="608" w:type="pct"/>
            <w:tcBorders>
              <w:top w:val="single" w:sz="4" w:space="0" w:color="auto"/>
              <w:left w:val="single" w:sz="4" w:space="0" w:color="auto"/>
              <w:right w:val="single" w:sz="4" w:space="0" w:color="auto"/>
            </w:tcBorders>
            <w:tcMar>
              <w:top w:w="0" w:type="dxa"/>
              <w:left w:w="108" w:type="dxa"/>
              <w:bottom w:w="0" w:type="dxa"/>
              <w:right w:w="108" w:type="dxa"/>
            </w:tcMar>
          </w:tcPr>
          <w:p w14:paraId="36D8AB84" w14:textId="77777777" w:rsidR="00F67A07" w:rsidRDefault="00F74A7B">
            <w:pPr>
              <w:ind w:left="0"/>
              <w:rPr>
                <w:rFonts w:eastAsiaTheme="minorEastAsia"/>
                <w:szCs w:val="20"/>
                <w:lang w:eastAsia="zh-CN"/>
              </w:rPr>
            </w:pPr>
            <w:r>
              <w:rPr>
                <w:color w:val="000000"/>
                <w:szCs w:val="20"/>
              </w:rPr>
              <w:t>4.000608</w:t>
            </w:r>
          </w:p>
        </w:tc>
        <w:tc>
          <w:tcPr>
            <w:tcW w:w="608" w:type="pct"/>
            <w:tcBorders>
              <w:top w:val="single" w:sz="4" w:space="0" w:color="auto"/>
              <w:left w:val="single" w:sz="4" w:space="0" w:color="auto"/>
              <w:right w:val="single" w:sz="4" w:space="0" w:color="auto"/>
            </w:tcBorders>
          </w:tcPr>
          <w:p w14:paraId="3138C537" w14:textId="77777777" w:rsidR="00F67A07" w:rsidRDefault="00F74A7B">
            <w:pPr>
              <w:ind w:left="0"/>
              <w:rPr>
                <w:rFonts w:eastAsiaTheme="minorEastAsia"/>
                <w:szCs w:val="20"/>
                <w:lang w:eastAsia="zh-CN"/>
              </w:rPr>
            </w:pPr>
            <w:r>
              <w:rPr>
                <w:color w:val="000000"/>
                <w:szCs w:val="20"/>
              </w:rPr>
              <w:t>4</w:t>
            </w:r>
          </w:p>
        </w:tc>
        <w:tc>
          <w:tcPr>
            <w:tcW w:w="608" w:type="pct"/>
            <w:tcBorders>
              <w:top w:val="single" w:sz="4" w:space="0" w:color="auto"/>
              <w:left w:val="single" w:sz="4" w:space="0" w:color="auto"/>
              <w:right w:val="single" w:sz="4" w:space="0" w:color="auto"/>
            </w:tcBorders>
          </w:tcPr>
          <w:p w14:paraId="69F2A140" w14:textId="77777777" w:rsidR="00F67A07" w:rsidRDefault="00F74A7B">
            <w:pPr>
              <w:ind w:left="0"/>
              <w:rPr>
                <w:rFonts w:eastAsiaTheme="minorEastAsia"/>
                <w:szCs w:val="20"/>
                <w:lang w:eastAsia="zh-CN"/>
              </w:rPr>
            </w:pPr>
            <w:r>
              <w:rPr>
                <w:color w:val="000000"/>
                <w:szCs w:val="20"/>
              </w:rPr>
              <w:t>0.608</w:t>
            </w:r>
          </w:p>
        </w:tc>
        <w:tc>
          <w:tcPr>
            <w:tcW w:w="608" w:type="pct"/>
            <w:tcBorders>
              <w:top w:val="single" w:sz="4" w:space="0" w:color="auto"/>
              <w:left w:val="single" w:sz="4" w:space="0" w:color="auto"/>
              <w:right w:val="single" w:sz="4" w:space="0" w:color="auto"/>
            </w:tcBorders>
          </w:tcPr>
          <w:p w14:paraId="1C20FF06" w14:textId="77777777" w:rsidR="00F67A07" w:rsidRDefault="00F74A7B">
            <w:pPr>
              <w:ind w:left="0"/>
              <w:rPr>
                <w:rFonts w:eastAsiaTheme="minorEastAsia"/>
                <w:szCs w:val="20"/>
                <w:lang w:eastAsia="zh-CN"/>
              </w:rPr>
            </w:pPr>
            <w:r>
              <w:rPr>
                <w:color w:val="000000"/>
                <w:szCs w:val="20"/>
              </w:rPr>
              <w:t>25.202</w:t>
            </w:r>
          </w:p>
        </w:tc>
        <w:tc>
          <w:tcPr>
            <w:tcW w:w="608" w:type="pct"/>
            <w:tcBorders>
              <w:top w:val="single" w:sz="4" w:space="0" w:color="auto"/>
              <w:left w:val="single" w:sz="4" w:space="0" w:color="auto"/>
              <w:right w:val="single" w:sz="4" w:space="0" w:color="auto"/>
            </w:tcBorders>
          </w:tcPr>
          <w:p w14:paraId="38E45CCD" w14:textId="77777777" w:rsidR="00F67A07" w:rsidRDefault="00F74A7B">
            <w:pPr>
              <w:ind w:left="0"/>
              <w:rPr>
                <w:rFonts w:eastAsiaTheme="minorEastAsia"/>
                <w:szCs w:val="20"/>
                <w:lang w:eastAsia="zh-CN"/>
              </w:rPr>
            </w:pPr>
            <w:r>
              <w:rPr>
                <w:color w:val="000000"/>
                <w:szCs w:val="20"/>
              </w:rPr>
              <w:t>-25.202</w:t>
            </w:r>
          </w:p>
        </w:tc>
        <w:tc>
          <w:tcPr>
            <w:tcW w:w="599" w:type="pct"/>
            <w:tcBorders>
              <w:top w:val="single" w:sz="4" w:space="0" w:color="auto"/>
              <w:left w:val="single" w:sz="4" w:space="0" w:color="auto"/>
              <w:right w:val="single" w:sz="4" w:space="0" w:color="auto"/>
            </w:tcBorders>
          </w:tcPr>
          <w:p w14:paraId="2BC8F339" w14:textId="77777777" w:rsidR="00F67A07" w:rsidRDefault="00F74A7B">
            <w:pPr>
              <w:ind w:left="0"/>
              <w:rPr>
                <w:rFonts w:eastAsiaTheme="minorEastAsia"/>
                <w:szCs w:val="20"/>
                <w:lang w:eastAsia="zh-CN"/>
              </w:rPr>
            </w:pPr>
            <w:r>
              <w:rPr>
                <w:color w:val="000000"/>
                <w:szCs w:val="20"/>
              </w:rPr>
              <w:t>50.404</w:t>
            </w:r>
          </w:p>
        </w:tc>
      </w:tr>
      <w:tr w:rsidR="00F67A07" w14:paraId="214A14BE" w14:textId="77777777">
        <w:trPr>
          <w:trHeight w:val="45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276011DF" w14:textId="77777777" w:rsidR="00F67A07" w:rsidRDefault="00F67A07">
            <w:pPr>
              <w:ind w:left="0"/>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2B9A5528"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8" w:type="pct"/>
            <w:tcBorders>
              <w:left w:val="single" w:sz="4" w:space="0" w:color="auto"/>
              <w:right w:val="single" w:sz="4" w:space="0" w:color="auto"/>
            </w:tcBorders>
            <w:tcMar>
              <w:top w:w="0" w:type="dxa"/>
              <w:left w:w="108" w:type="dxa"/>
              <w:bottom w:w="0" w:type="dxa"/>
              <w:right w:w="108" w:type="dxa"/>
            </w:tcMar>
          </w:tcPr>
          <w:p w14:paraId="5AC19B66" w14:textId="77777777" w:rsidR="00F67A07" w:rsidRDefault="00F74A7B">
            <w:pPr>
              <w:ind w:left="0"/>
              <w:rPr>
                <w:rFonts w:eastAsiaTheme="minorEastAsia"/>
                <w:szCs w:val="20"/>
                <w:lang w:eastAsia="zh-CN"/>
              </w:rPr>
            </w:pPr>
            <w:r>
              <w:rPr>
                <w:color w:val="000000"/>
                <w:szCs w:val="20"/>
              </w:rPr>
              <w:t>4.000006</w:t>
            </w:r>
          </w:p>
        </w:tc>
        <w:tc>
          <w:tcPr>
            <w:tcW w:w="608" w:type="pct"/>
            <w:tcBorders>
              <w:left w:val="single" w:sz="4" w:space="0" w:color="auto"/>
              <w:right w:val="single" w:sz="4" w:space="0" w:color="auto"/>
            </w:tcBorders>
          </w:tcPr>
          <w:p w14:paraId="507376EA"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right w:val="single" w:sz="4" w:space="0" w:color="auto"/>
            </w:tcBorders>
          </w:tcPr>
          <w:p w14:paraId="78A5C732" w14:textId="77777777" w:rsidR="00F67A07" w:rsidRDefault="00F74A7B">
            <w:pPr>
              <w:ind w:left="0"/>
              <w:rPr>
                <w:rFonts w:eastAsiaTheme="minorEastAsia"/>
                <w:szCs w:val="20"/>
                <w:lang w:eastAsia="zh-CN"/>
              </w:rPr>
            </w:pPr>
            <w:r>
              <w:rPr>
                <w:color w:val="000000"/>
                <w:szCs w:val="20"/>
              </w:rPr>
              <w:t>0.006</w:t>
            </w:r>
          </w:p>
        </w:tc>
        <w:tc>
          <w:tcPr>
            <w:tcW w:w="608" w:type="pct"/>
            <w:tcBorders>
              <w:left w:val="single" w:sz="4" w:space="0" w:color="auto"/>
              <w:right w:val="single" w:sz="4" w:space="0" w:color="auto"/>
            </w:tcBorders>
          </w:tcPr>
          <w:p w14:paraId="0AD7C15A" w14:textId="77777777" w:rsidR="00F67A07" w:rsidRDefault="00F74A7B">
            <w:pPr>
              <w:ind w:left="0"/>
              <w:rPr>
                <w:rFonts w:eastAsiaTheme="minorEastAsia"/>
                <w:szCs w:val="20"/>
                <w:lang w:eastAsia="zh-CN"/>
              </w:rPr>
            </w:pPr>
            <w:r>
              <w:rPr>
                <w:color w:val="000000"/>
                <w:szCs w:val="20"/>
              </w:rPr>
              <w:t>2.52</w:t>
            </w:r>
          </w:p>
        </w:tc>
        <w:tc>
          <w:tcPr>
            <w:tcW w:w="608" w:type="pct"/>
            <w:tcBorders>
              <w:left w:val="single" w:sz="4" w:space="0" w:color="auto"/>
              <w:right w:val="single" w:sz="4" w:space="0" w:color="auto"/>
            </w:tcBorders>
          </w:tcPr>
          <w:p w14:paraId="12215AA9" w14:textId="77777777" w:rsidR="00F67A07" w:rsidRDefault="00F74A7B">
            <w:pPr>
              <w:ind w:left="0"/>
              <w:rPr>
                <w:rFonts w:eastAsiaTheme="minorEastAsia"/>
                <w:szCs w:val="20"/>
                <w:lang w:eastAsia="zh-CN"/>
              </w:rPr>
            </w:pPr>
            <w:r>
              <w:rPr>
                <w:color w:val="000000"/>
                <w:szCs w:val="20"/>
              </w:rPr>
              <w:t>-2.52</w:t>
            </w:r>
          </w:p>
        </w:tc>
        <w:tc>
          <w:tcPr>
            <w:tcW w:w="599" w:type="pct"/>
            <w:tcBorders>
              <w:left w:val="single" w:sz="4" w:space="0" w:color="auto"/>
              <w:right w:val="single" w:sz="4" w:space="0" w:color="auto"/>
            </w:tcBorders>
          </w:tcPr>
          <w:p w14:paraId="249FCB61" w14:textId="77777777" w:rsidR="00F67A07" w:rsidRDefault="00F74A7B">
            <w:pPr>
              <w:ind w:left="0"/>
              <w:rPr>
                <w:rFonts w:eastAsiaTheme="minorEastAsia"/>
                <w:szCs w:val="20"/>
                <w:lang w:eastAsia="zh-CN"/>
              </w:rPr>
            </w:pPr>
            <w:r>
              <w:rPr>
                <w:color w:val="000000"/>
                <w:szCs w:val="20"/>
              </w:rPr>
              <w:t>5.04</w:t>
            </w:r>
          </w:p>
        </w:tc>
      </w:tr>
      <w:tr w:rsidR="00F67A07" w14:paraId="7E94ABD1" w14:textId="77777777">
        <w:trPr>
          <w:trHeight w:val="45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320A81F5" w14:textId="77777777" w:rsidR="00F67A07" w:rsidRDefault="00F67A07">
            <w:pPr>
              <w:ind w:left="0"/>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5828720A"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8" w:type="pct"/>
            <w:tcBorders>
              <w:left w:val="single" w:sz="4" w:space="0" w:color="auto"/>
              <w:right w:val="single" w:sz="4" w:space="0" w:color="auto"/>
            </w:tcBorders>
            <w:tcMar>
              <w:top w:w="0" w:type="dxa"/>
              <w:left w:w="108" w:type="dxa"/>
              <w:bottom w:w="0" w:type="dxa"/>
              <w:right w:w="108" w:type="dxa"/>
            </w:tcMar>
          </w:tcPr>
          <w:p w14:paraId="22ABC1E7" w14:textId="77777777" w:rsidR="00F67A07" w:rsidRDefault="00F74A7B">
            <w:pPr>
              <w:ind w:left="0"/>
              <w:rPr>
                <w:rFonts w:eastAsiaTheme="minorEastAsia"/>
                <w:szCs w:val="20"/>
                <w:lang w:eastAsia="zh-CN"/>
              </w:rPr>
            </w:pPr>
            <w:r>
              <w:rPr>
                <w:color w:val="000000"/>
                <w:szCs w:val="20"/>
              </w:rPr>
              <w:t>4.000152</w:t>
            </w:r>
          </w:p>
        </w:tc>
        <w:tc>
          <w:tcPr>
            <w:tcW w:w="608" w:type="pct"/>
            <w:tcBorders>
              <w:left w:val="single" w:sz="4" w:space="0" w:color="auto"/>
              <w:right w:val="single" w:sz="4" w:space="0" w:color="auto"/>
            </w:tcBorders>
          </w:tcPr>
          <w:p w14:paraId="323A6D59"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right w:val="single" w:sz="4" w:space="0" w:color="auto"/>
            </w:tcBorders>
          </w:tcPr>
          <w:p w14:paraId="0681AC2D" w14:textId="77777777" w:rsidR="00F67A07" w:rsidRDefault="00F74A7B">
            <w:pPr>
              <w:ind w:left="0"/>
              <w:rPr>
                <w:rFonts w:eastAsiaTheme="minorEastAsia"/>
                <w:szCs w:val="20"/>
                <w:lang w:eastAsia="zh-CN"/>
              </w:rPr>
            </w:pPr>
            <w:r>
              <w:rPr>
                <w:color w:val="000000"/>
                <w:szCs w:val="20"/>
              </w:rPr>
              <w:t>0.152</w:t>
            </w:r>
          </w:p>
        </w:tc>
        <w:tc>
          <w:tcPr>
            <w:tcW w:w="608" w:type="pct"/>
            <w:tcBorders>
              <w:left w:val="single" w:sz="4" w:space="0" w:color="auto"/>
              <w:right w:val="single" w:sz="4" w:space="0" w:color="auto"/>
            </w:tcBorders>
          </w:tcPr>
          <w:p w14:paraId="37B700B5" w14:textId="77777777" w:rsidR="00F67A07" w:rsidRDefault="00F74A7B">
            <w:pPr>
              <w:ind w:left="0"/>
              <w:rPr>
                <w:rFonts w:eastAsiaTheme="minorEastAsia"/>
                <w:szCs w:val="20"/>
                <w:lang w:eastAsia="zh-CN"/>
              </w:rPr>
            </w:pPr>
            <w:r>
              <w:rPr>
                <w:color w:val="000000"/>
                <w:szCs w:val="20"/>
              </w:rPr>
              <w:t>12.602</w:t>
            </w:r>
          </w:p>
        </w:tc>
        <w:tc>
          <w:tcPr>
            <w:tcW w:w="608" w:type="pct"/>
            <w:tcBorders>
              <w:left w:val="single" w:sz="4" w:space="0" w:color="auto"/>
              <w:right w:val="single" w:sz="4" w:space="0" w:color="auto"/>
            </w:tcBorders>
          </w:tcPr>
          <w:p w14:paraId="02A2E8BD" w14:textId="77777777" w:rsidR="00F67A07" w:rsidRDefault="00F74A7B">
            <w:pPr>
              <w:ind w:left="0"/>
              <w:rPr>
                <w:rFonts w:eastAsiaTheme="minorEastAsia"/>
                <w:szCs w:val="20"/>
                <w:lang w:eastAsia="zh-CN"/>
              </w:rPr>
            </w:pPr>
            <w:r>
              <w:rPr>
                <w:color w:val="000000"/>
                <w:szCs w:val="20"/>
              </w:rPr>
              <w:t>-12.602</w:t>
            </w:r>
          </w:p>
        </w:tc>
        <w:tc>
          <w:tcPr>
            <w:tcW w:w="599" w:type="pct"/>
            <w:tcBorders>
              <w:left w:val="single" w:sz="4" w:space="0" w:color="auto"/>
              <w:right w:val="single" w:sz="4" w:space="0" w:color="auto"/>
            </w:tcBorders>
          </w:tcPr>
          <w:p w14:paraId="3EC74AFD" w14:textId="77777777" w:rsidR="00F67A07" w:rsidRDefault="00F74A7B">
            <w:pPr>
              <w:ind w:left="0"/>
              <w:rPr>
                <w:rFonts w:eastAsiaTheme="minorEastAsia"/>
                <w:szCs w:val="20"/>
                <w:lang w:eastAsia="zh-CN"/>
              </w:rPr>
            </w:pPr>
            <w:r>
              <w:rPr>
                <w:color w:val="000000"/>
                <w:szCs w:val="20"/>
              </w:rPr>
              <w:t>25.204</w:t>
            </w:r>
          </w:p>
        </w:tc>
      </w:tr>
      <w:tr w:rsidR="00F67A07" w14:paraId="1627AFEE" w14:textId="77777777">
        <w:trPr>
          <w:trHeight w:val="45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289074F4" w14:textId="77777777" w:rsidR="00F67A07" w:rsidRDefault="00F67A07">
            <w:pPr>
              <w:ind w:left="0"/>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48E36A37"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8" w:type="pct"/>
            <w:tcBorders>
              <w:left w:val="single" w:sz="4" w:space="0" w:color="auto"/>
              <w:bottom w:val="single" w:sz="4" w:space="0" w:color="auto"/>
              <w:right w:val="single" w:sz="4" w:space="0" w:color="auto"/>
            </w:tcBorders>
            <w:tcMar>
              <w:top w:w="0" w:type="dxa"/>
              <w:left w:w="108" w:type="dxa"/>
              <w:bottom w:w="0" w:type="dxa"/>
              <w:right w:w="108" w:type="dxa"/>
            </w:tcMar>
          </w:tcPr>
          <w:p w14:paraId="576E94F3" w14:textId="77777777" w:rsidR="00F67A07" w:rsidRDefault="00F74A7B">
            <w:pPr>
              <w:ind w:left="0"/>
              <w:rPr>
                <w:rFonts w:eastAsiaTheme="minorEastAsia"/>
                <w:szCs w:val="20"/>
                <w:lang w:eastAsia="zh-CN"/>
              </w:rPr>
            </w:pPr>
            <w:r>
              <w:rPr>
                <w:color w:val="000000"/>
                <w:szCs w:val="20"/>
              </w:rPr>
              <w:t>4.003798</w:t>
            </w:r>
          </w:p>
        </w:tc>
        <w:tc>
          <w:tcPr>
            <w:tcW w:w="608" w:type="pct"/>
            <w:tcBorders>
              <w:left w:val="single" w:sz="4" w:space="0" w:color="auto"/>
              <w:bottom w:val="single" w:sz="4" w:space="0" w:color="auto"/>
              <w:right w:val="single" w:sz="4" w:space="0" w:color="auto"/>
            </w:tcBorders>
          </w:tcPr>
          <w:p w14:paraId="4855075E" w14:textId="77777777" w:rsidR="00F67A07" w:rsidRDefault="00F74A7B">
            <w:pPr>
              <w:ind w:left="0"/>
              <w:rPr>
                <w:rFonts w:eastAsiaTheme="minorEastAsia"/>
                <w:szCs w:val="20"/>
                <w:lang w:eastAsia="zh-CN"/>
              </w:rPr>
            </w:pPr>
            <w:r>
              <w:rPr>
                <w:color w:val="000000"/>
                <w:szCs w:val="20"/>
              </w:rPr>
              <w:t>4</w:t>
            </w:r>
          </w:p>
        </w:tc>
        <w:tc>
          <w:tcPr>
            <w:tcW w:w="608" w:type="pct"/>
            <w:tcBorders>
              <w:left w:val="single" w:sz="4" w:space="0" w:color="auto"/>
              <w:bottom w:val="single" w:sz="4" w:space="0" w:color="auto"/>
              <w:right w:val="single" w:sz="4" w:space="0" w:color="auto"/>
            </w:tcBorders>
          </w:tcPr>
          <w:p w14:paraId="010879DE" w14:textId="77777777" w:rsidR="00F67A07" w:rsidRDefault="00F74A7B">
            <w:pPr>
              <w:ind w:left="0"/>
              <w:rPr>
                <w:rFonts w:eastAsiaTheme="minorEastAsia"/>
                <w:szCs w:val="20"/>
                <w:lang w:eastAsia="zh-CN"/>
              </w:rPr>
            </w:pPr>
            <w:r>
              <w:rPr>
                <w:color w:val="000000"/>
                <w:szCs w:val="20"/>
              </w:rPr>
              <w:t>3.798</w:t>
            </w:r>
          </w:p>
        </w:tc>
        <w:tc>
          <w:tcPr>
            <w:tcW w:w="608" w:type="pct"/>
            <w:tcBorders>
              <w:left w:val="single" w:sz="4" w:space="0" w:color="auto"/>
              <w:bottom w:val="single" w:sz="4" w:space="0" w:color="auto"/>
              <w:right w:val="single" w:sz="4" w:space="0" w:color="auto"/>
            </w:tcBorders>
          </w:tcPr>
          <w:p w14:paraId="3D37EF86" w14:textId="77777777" w:rsidR="00F67A07" w:rsidRDefault="00F74A7B">
            <w:pPr>
              <w:ind w:left="0"/>
              <w:rPr>
                <w:rFonts w:eastAsiaTheme="minorEastAsia"/>
                <w:szCs w:val="20"/>
                <w:lang w:eastAsia="zh-CN"/>
              </w:rPr>
            </w:pPr>
            <w:r>
              <w:rPr>
                <w:color w:val="000000"/>
                <w:szCs w:val="20"/>
              </w:rPr>
              <w:t>62.954</w:t>
            </w:r>
          </w:p>
        </w:tc>
        <w:tc>
          <w:tcPr>
            <w:tcW w:w="608" w:type="pct"/>
            <w:tcBorders>
              <w:left w:val="single" w:sz="4" w:space="0" w:color="auto"/>
              <w:bottom w:val="single" w:sz="4" w:space="0" w:color="auto"/>
              <w:right w:val="single" w:sz="4" w:space="0" w:color="auto"/>
            </w:tcBorders>
          </w:tcPr>
          <w:p w14:paraId="25ECB229" w14:textId="77777777" w:rsidR="00F67A07" w:rsidRDefault="00F74A7B">
            <w:pPr>
              <w:ind w:left="0"/>
              <w:rPr>
                <w:rFonts w:eastAsiaTheme="minorEastAsia"/>
                <w:szCs w:val="20"/>
                <w:lang w:eastAsia="zh-CN"/>
              </w:rPr>
            </w:pPr>
            <w:r>
              <w:rPr>
                <w:color w:val="000000"/>
                <w:szCs w:val="20"/>
              </w:rPr>
              <w:t>-62.954</w:t>
            </w:r>
          </w:p>
        </w:tc>
        <w:tc>
          <w:tcPr>
            <w:tcW w:w="599" w:type="pct"/>
            <w:tcBorders>
              <w:left w:val="single" w:sz="4" w:space="0" w:color="auto"/>
              <w:bottom w:val="single" w:sz="4" w:space="0" w:color="auto"/>
              <w:right w:val="single" w:sz="4" w:space="0" w:color="auto"/>
            </w:tcBorders>
          </w:tcPr>
          <w:p w14:paraId="047BA2F8" w14:textId="77777777" w:rsidR="00F67A07" w:rsidRDefault="00F74A7B">
            <w:pPr>
              <w:ind w:left="0"/>
              <w:rPr>
                <w:rFonts w:eastAsiaTheme="minorEastAsia"/>
                <w:szCs w:val="20"/>
                <w:lang w:eastAsia="zh-CN"/>
              </w:rPr>
            </w:pPr>
            <w:r>
              <w:rPr>
                <w:color w:val="000000"/>
                <w:szCs w:val="20"/>
              </w:rPr>
              <w:t>125.908</w:t>
            </w:r>
          </w:p>
        </w:tc>
      </w:tr>
      <w:tr w:rsidR="00F67A07" w14:paraId="751954B0" w14:textId="77777777">
        <w:trPr>
          <w:trHeight w:val="503"/>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94FAE8"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EO-600, Ka-band,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within orbital plane</w:t>
            </w:r>
          </w:p>
        </w:tc>
        <w:tc>
          <w:tcPr>
            <w:tcW w:w="761" w:type="pct"/>
            <w:tcBorders>
              <w:top w:val="single" w:sz="4" w:space="0" w:color="auto"/>
              <w:left w:val="single" w:sz="4" w:space="0" w:color="auto"/>
              <w:bottom w:val="single" w:sz="4" w:space="0" w:color="auto"/>
              <w:right w:val="single" w:sz="4" w:space="0" w:color="auto"/>
            </w:tcBorders>
          </w:tcPr>
          <w:p w14:paraId="6D6A47A8" w14:textId="77777777" w:rsidR="00F67A07" w:rsidRDefault="00F74A7B">
            <w:pPr>
              <w:ind w:left="0"/>
              <w:rPr>
                <w:szCs w:val="20"/>
              </w:rPr>
            </w:pPr>
            <w:r>
              <w:rPr>
                <w:rFonts w:eastAsiaTheme="minorEastAsia"/>
                <w:szCs w:val="20"/>
                <w:lang w:eastAsia="zh-CN"/>
              </w:rPr>
              <w:t>Case a</w:t>
            </w:r>
          </w:p>
        </w:tc>
        <w:tc>
          <w:tcPr>
            <w:tcW w:w="608" w:type="pct"/>
            <w:tcBorders>
              <w:top w:val="single" w:sz="4" w:space="0" w:color="auto"/>
              <w:left w:val="single" w:sz="4" w:space="0" w:color="auto"/>
              <w:right w:val="single" w:sz="4" w:space="0" w:color="auto"/>
            </w:tcBorders>
            <w:tcMar>
              <w:top w:w="0" w:type="dxa"/>
              <w:left w:w="108" w:type="dxa"/>
              <w:bottom w:w="0" w:type="dxa"/>
              <w:right w:w="108" w:type="dxa"/>
            </w:tcMar>
          </w:tcPr>
          <w:p w14:paraId="214BECC6" w14:textId="77777777" w:rsidR="00F67A07" w:rsidRDefault="00F74A7B">
            <w:pPr>
              <w:ind w:left="0"/>
              <w:rPr>
                <w:rFonts w:eastAsiaTheme="minorEastAsia"/>
                <w:szCs w:val="20"/>
                <w:lang w:eastAsia="zh-CN"/>
              </w:rPr>
            </w:pPr>
            <w:r>
              <w:rPr>
                <w:color w:val="000000"/>
                <w:szCs w:val="20"/>
              </w:rPr>
              <w:t>7.382812</w:t>
            </w:r>
          </w:p>
        </w:tc>
        <w:tc>
          <w:tcPr>
            <w:tcW w:w="608" w:type="pct"/>
            <w:tcBorders>
              <w:top w:val="single" w:sz="4" w:space="0" w:color="auto"/>
              <w:left w:val="single" w:sz="4" w:space="0" w:color="auto"/>
              <w:right w:val="single" w:sz="4" w:space="0" w:color="auto"/>
            </w:tcBorders>
          </w:tcPr>
          <w:p w14:paraId="78C71B67" w14:textId="77777777" w:rsidR="00F67A07" w:rsidRDefault="00F74A7B">
            <w:pPr>
              <w:ind w:left="0"/>
              <w:rPr>
                <w:rFonts w:eastAsiaTheme="minorEastAsia"/>
                <w:szCs w:val="20"/>
                <w:lang w:eastAsia="zh-CN"/>
              </w:rPr>
            </w:pPr>
            <w:r>
              <w:rPr>
                <w:color w:val="000000"/>
                <w:szCs w:val="20"/>
              </w:rPr>
              <w:t>6.968348</w:t>
            </w:r>
          </w:p>
        </w:tc>
        <w:tc>
          <w:tcPr>
            <w:tcW w:w="608" w:type="pct"/>
            <w:tcBorders>
              <w:top w:val="single" w:sz="4" w:space="0" w:color="auto"/>
              <w:left w:val="single" w:sz="4" w:space="0" w:color="auto"/>
              <w:right w:val="single" w:sz="4" w:space="0" w:color="auto"/>
            </w:tcBorders>
          </w:tcPr>
          <w:p w14:paraId="09733675" w14:textId="77777777" w:rsidR="00F67A07" w:rsidRDefault="00F74A7B">
            <w:pPr>
              <w:ind w:left="0"/>
              <w:rPr>
                <w:rFonts w:eastAsiaTheme="minorEastAsia"/>
                <w:szCs w:val="20"/>
                <w:lang w:eastAsia="zh-CN"/>
              </w:rPr>
            </w:pPr>
            <w:r>
              <w:rPr>
                <w:color w:val="000000"/>
                <w:szCs w:val="20"/>
              </w:rPr>
              <w:t>414.464</w:t>
            </w:r>
          </w:p>
        </w:tc>
        <w:tc>
          <w:tcPr>
            <w:tcW w:w="608" w:type="pct"/>
            <w:tcBorders>
              <w:top w:val="single" w:sz="4" w:space="0" w:color="auto"/>
              <w:left w:val="single" w:sz="4" w:space="0" w:color="auto"/>
              <w:right w:val="single" w:sz="4" w:space="0" w:color="auto"/>
            </w:tcBorders>
          </w:tcPr>
          <w:p w14:paraId="23FCD9AF" w14:textId="77777777" w:rsidR="00F67A07" w:rsidRDefault="00F74A7B">
            <w:pPr>
              <w:ind w:left="0"/>
              <w:rPr>
                <w:rFonts w:eastAsiaTheme="minorEastAsia"/>
                <w:szCs w:val="20"/>
                <w:lang w:eastAsia="zh-CN"/>
              </w:rPr>
            </w:pPr>
            <w:r>
              <w:rPr>
                <w:color w:val="000000"/>
                <w:szCs w:val="20"/>
              </w:rPr>
              <w:t>1212.24</w:t>
            </w:r>
          </w:p>
        </w:tc>
        <w:tc>
          <w:tcPr>
            <w:tcW w:w="608" w:type="pct"/>
            <w:tcBorders>
              <w:top w:val="single" w:sz="4" w:space="0" w:color="auto"/>
              <w:left w:val="single" w:sz="4" w:space="0" w:color="auto"/>
              <w:right w:val="single" w:sz="4" w:space="0" w:color="auto"/>
            </w:tcBorders>
          </w:tcPr>
          <w:p w14:paraId="3637C460" w14:textId="77777777" w:rsidR="00F67A07" w:rsidRDefault="00F74A7B">
            <w:pPr>
              <w:ind w:left="0"/>
              <w:rPr>
                <w:rFonts w:eastAsiaTheme="minorEastAsia"/>
                <w:szCs w:val="20"/>
                <w:lang w:eastAsia="zh-CN"/>
              </w:rPr>
            </w:pPr>
            <w:r>
              <w:rPr>
                <w:color w:val="000000"/>
                <w:szCs w:val="20"/>
              </w:rPr>
              <w:t>1181.434</w:t>
            </w:r>
          </w:p>
        </w:tc>
        <w:tc>
          <w:tcPr>
            <w:tcW w:w="599" w:type="pct"/>
            <w:tcBorders>
              <w:top w:val="single" w:sz="4" w:space="0" w:color="auto"/>
              <w:left w:val="single" w:sz="4" w:space="0" w:color="auto"/>
              <w:right w:val="single" w:sz="4" w:space="0" w:color="auto"/>
            </w:tcBorders>
          </w:tcPr>
          <w:p w14:paraId="14755A63" w14:textId="77777777" w:rsidR="00F67A07" w:rsidRDefault="00F74A7B">
            <w:pPr>
              <w:ind w:left="0"/>
              <w:rPr>
                <w:rFonts w:eastAsiaTheme="minorEastAsia"/>
                <w:szCs w:val="20"/>
                <w:lang w:eastAsia="zh-CN"/>
              </w:rPr>
            </w:pPr>
            <w:r>
              <w:rPr>
                <w:color w:val="000000"/>
                <w:szCs w:val="20"/>
              </w:rPr>
              <w:t>30.806</w:t>
            </w:r>
          </w:p>
        </w:tc>
      </w:tr>
      <w:tr w:rsidR="00F67A07" w14:paraId="285F235C" w14:textId="77777777">
        <w:trPr>
          <w:trHeight w:val="50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67D2E423" w14:textId="77777777" w:rsidR="00F67A07" w:rsidRDefault="00F67A07">
            <w:pPr>
              <w:ind w:left="0"/>
              <w:jc w:val="center"/>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20870AD4" w14:textId="77777777" w:rsidR="00F67A07" w:rsidRDefault="00F74A7B">
            <w:pPr>
              <w:ind w:left="0"/>
              <w:rPr>
                <w:szCs w:val="20"/>
              </w:rPr>
            </w:pPr>
            <w:r>
              <w:rPr>
                <w:rFonts w:eastAsiaTheme="minorEastAsia"/>
                <w:szCs w:val="20"/>
                <w:lang w:eastAsia="zh-CN"/>
              </w:rPr>
              <w:t>Case b, X=1km</w:t>
            </w:r>
          </w:p>
        </w:tc>
        <w:tc>
          <w:tcPr>
            <w:tcW w:w="608" w:type="pct"/>
            <w:tcBorders>
              <w:left w:val="single" w:sz="4" w:space="0" w:color="auto"/>
              <w:right w:val="single" w:sz="4" w:space="0" w:color="auto"/>
            </w:tcBorders>
            <w:tcMar>
              <w:top w:w="0" w:type="dxa"/>
              <w:left w:w="108" w:type="dxa"/>
              <w:bottom w:w="0" w:type="dxa"/>
              <w:right w:w="108" w:type="dxa"/>
            </w:tcMar>
          </w:tcPr>
          <w:p w14:paraId="77B72102" w14:textId="77777777" w:rsidR="00F67A07" w:rsidRDefault="00F74A7B">
            <w:pPr>
              <w:ind w:left="0"/>
              <w:rPr>
                <w:szCs w:val="20"/>
              </w:rPr>
            </w:pPr>
            <w:r>
              <w:rPr>
                <w:color w:val="000000"/>
                <w:szCs w:val="20"/>
              </w:rPr>
              <w:t>7.173028</w:t>
            </w:r>
          </w:p>
        </w:tc>
        <w:tc>
          <w:tcPr>
            <w:tcW w:w="608" w:type="pct"/>
            <w:tcBorders>
              <w:left w:val="single" w:sz="4" w:space="0" w:color="auto"/>
              <w:right w:val="single" w:sz="4" w:space="0" w:color="auto"/>
            </w:tcBorders>
          </w:tcPr>
          <w:p w14:paraId="477A3A32" w14:textId="77777777" w:rsidR="00F67A07" w:rsidRDefault="00F74A7B">
            <w:pPr>
              <w:ind w:left="0"/>
              <w:rPr>
                <w:szCs w:val="20"/>
              </w:rPr>
            </w:pPr>
            <w:r>
              <w:rPr>
                <w:color w:val="000000"/>
                <w:szCs w:val="20"/>
              </w:rPr>
              <w:t>7.16148</w:t>
            </w:r>
          </w:p>
        </w:tc>
        <w:tc>
          <w:tcPr>
            <w:tcW w:w="608" w:type="pct"/>
            <w:tcBorders>
              <w:left w:val="single" w:sz="4" w:space="0" w:color="auto"/>
              <w:right w:val="single" w:sz="4" w:space="0" w:color="auto"/>
            </w:tcBorders>
          </w:tcPr>
          <w:p w14:paraId="37175C5E" w14:textId="77777777" w:rsidR="00F67A07" w:rsidRDefault="00F74A7B">
            <w:pPr>
              <w:ind w:left="0"/>
              <w:rPr>
                <w:szCs w:val="20"/>
              </w:rPr>
            </w:pPr>
            <w:r>
              <w:rPr>
                <w:color w:val="000000"/>
                <w:szCs w:val="20"/>
              </w:rPr>
              <w:t>11.548</w:t>
            </w:r>
          </w:p>
        </w:tc>
        <w:tc>
          <w:tcPr>
            <w:tcW w:w="608" w:type="pct"/>
            <w:tcBorders>
              <w:left w:val="single" w:sz="4" w:space="0" w:color="auto"/>
              <w:right w:val="single" w:sz="4" w:space="0" w:color="auto"/>
            </w:tcBorders>
          </w:tcPr>
          <w:p w14:paraId="163F5193" w14:textId="77777777" w:rsidR="00F67A07" w:rsidRDefault="00F74A7B">
            <w:pPr>
              <w:ind w:left="0"/>
              <w:rPr>
                <w:rFonts w:eastAsiaTheme="minorEastAsia"/>
                <w:szCs w:val="20"/>
                <w:lang w:eastAsia="zh-CN"/>
              </w:rPr>
            </w:pPr>
            <w:r>
              <w:rPr>
                <w:color w:val="000000"/>
                <w:szCs w:val="20"/>
              </w:rPr>
              <w:t>1197.432</w:t>
            </w:r>
          </w:p>
        </w:tc>
        <w:tc>
          <w:tcPr>
            <w:tcW w:w="608" w:type="pct"/>
            <w:tcBorders>
              <w:left w:val="single" w:sz="4" w:space="0" w:color="auto"/>
              <w:right w:val="single" w:sz="4" w:space="0" w:color="auto"/>
            </w:tcBorders>
          </w:tcPr>
          <w:p w14:paraId="16293C90" w14:textId="77777777" w:rsidR="00F67A07" w:rsidRDefault="00F74A7B">
            <w:pPr>
              <w:ind w:left="0"/>
              <w:rPr>
                <w:rFonts w:eastAsiaTheme="minorEastAsia"/>
                <w:szCs w:val="20"/>
                <w:lang w:eastAsia="zh-CN"/>
              </w:rPr>
            </w:pPr>
            <w:r>
              <w:rPr>
                <w:color w:val="000000"/>
                <w:szCs w:val="20"/>
              </w:rPr>
              <w:t>1196.572</w:t>
            </w:r>
          </w:p>
        </w:tc>
        <w:tc>
          <w:tcPr>
            <w:tcW w:w="599" w:type="pct"/>
            <w:tcBorders>
              <w:left w:val="single" w:sz="4" w:space="0" w:color="auto"/>
              <w:right w:val="single" w:sz="4" w:space="0" w:color="auto"/>
            </w:tcBorders>
          </w:tcPr>
          <w:p w14:paraId="470510B7" w14:textId="77777777" w:rsidR="00F67A07" w:rsidRDefault="00F74A7B">
            <w:pPr>
              <w:ind w:left="0"/>
              <w:rPr>
                <w:rFonts w:eastAsiaTheme="minorEastAsia"/>
                <w:szCs w:val="20"/>
                <w:lang w:eastAsia="zh-CN"/>
              </w:rPr>
            </w:pPr>
            <w:r>
              <w:rPr>
                <w:color w:val="000000"/>
                <w:szCs w:val="20"/>
              </w:rPr>
              <w:t>0.86</w:t>
            </w:r>
          </w:p>
        </w:tc>
      </w:tr>
      <w:tr w:rsidR="00F67A07" w14:paraId="459D0BA8" w14:textId="77777777">
        <w:trPr>
          <w:trHeight w:val="50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64DC42F5" w14:textId="77777777" w:rsidR="00F67A07" w:rsidRDefault="00F67A07">
            <w:pPr>
              <w:ind w:left="0"/>
              <w:jc w:val="center"/>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7101963B" w14:textId="77777777" w:rsidR="00F67A07" w:rsidRDefault="00F74A7B">
            <w:pPr>
              <w:ind w:left="0"/>
              <w:rPr>
                <w:szCs w:val="20"/>
              </w:rPr>
            </w:pPr>
            <w:r>
              <w:rPr>
                <w:rFonts w:eastAsiaTheme="minorEastAsia"/>
                <w:szCs w:val="20"/>
                <w:lang w:eastAsia="zh-CN"/>
              </w:rPr>
              <w:t>Case b, X=5km</w:t>
            </w:r>
          </w:p>
        </w:tc>
        <w:tc>
          <w:tcPr>
            <w:tcW w:w="608" w:type="pct"/>
            <w:tcBorders>
              <w:left w:val="single" w:sz="4" w:space="0" w:color="auto"/>
              <w:right w:val="single" w:sz="4" w:space="0" w:color="auto"/>
            </w:tcBorders>
            <w:tcMar>
              <w:top w:w="0" w:type="dxa"/>
              <w:left w:w="108" w:type="dxa"/>
              <w:bottom w:w="0" w:type="dxa"/>
              <w:right w:w="108" w:type="dxa"/>
            </w:tcMar>
          </w:tcPr>
          <w:p w14:paraId="64ED3E7B" w14:textId="77777777" w:rsidR="00F67A07" w:rsidRDefault="00F74A7B">
            <w:pPr>
              <w:ind w:left="0"/>
              <w:rPr>
                <w:rFonts w:eastAsiaTheme="minorEastAsia"/>
                <w:szCs w:val="20"/>
                <w:lang w:eastAsia="zh-CN"/>
              </w:rPr>
            </w:pPr>
            <w:r>
              <w:rPr>
                <w:color w:val="000000"/>
                <w:szCs w:val="20"/>
              </w:rPr>
              <w:t>7.196146</w:t>
            </w:r>
          </w:p>
        </w:tc>
        <w:tc>
          <w:tcPr>
            <w:tcW w:w="608" w:type="pct"/>
            <w:tcBorders>
              <w:left w:val="single" w:sz="4" w:space="0" w:color="auto"/>
              <w:right w:val="single" w:sz="4" w:space="0" w:color="auto"/>
            </w:tcBorders>
          </w:tcPr>
          <w:p w14:paraId="7C82E7FF" w14:textId="77777777" w:rsidR="00F67A07" w:rsidRDefault="00F74A7B">
            <w:pPr>
              <w:ind w:left="0"/>
              <w:rPr>
                <w:rFonts w:eastAsiaTheme="minorEastAsia"/>
                <w:szCs w:val="20"/>
                <w:lang w:eastAsia="zh-CN"/>
              </w:rPr>
            </w:pPr>
            <w:r>
              <w:rPr>
                <w:color w:val="000000"/>
                <w:szCs w:val="20"/>
              </w:rPr>
              <w:t>7.138412</w:t>
            </w:r>
          </w:p>
        </w:tc>
        <w:tc>
          <w:tcPr>
            <w:tcW w:w="608" w:type="pct"/>
            <w:tcBorders>
              <w:left w:val="single" w:sz="4" w:space="0" w:color="auto"/>
              <w:right w:val="single" w:sz="4" w:space="0" w:color="auto"/>
            </w:tcBorders>
          </w:tcPr>
          <w:p w14:paraId="450B1061" w14:textId="77777777" w:rsidR="00F67A07" w:rsidRDefault="00F74A7B">
            <w:pPr>
              <w:ind w:left="0"/>
              <w:rPr>
                <w:rFonts w:eastAsiaTheme="minorEastAsia"/>
                <w:szCs w:val="20"/>
                <w:lang w:eastAsia="zh-CN"/>
              </w:rPr>
            </w:pPr>
            <w:r>
              <w:rPr>
                <w:color w:val="000000"/>
                <w:szCs w:val="20"/>
              </w:rPr>
              <w:t>57.734</w:t>
            </w:r>
          </w:p>
        </w:tc>
        <w:tc>
          <w:tcPr>
            <w:tcW w:w="608" w:type="pct"/>
            <w:tcBorders>
              <w:left w:val="single" w:sz="4" w:space="0" w:color="auto"/>
              <w:right w:val="single" w:sz="4" w:space="0" w:color="auto"/>
            </w:tcBorders>
          </w:tcPr>
          <w:p w14:paraId="5480450F" w14:textId="77777777" w:rsidR="00F67A07" w:rsidRDefault="00F74A7B">
            <w:pPr>
              <w:ind w:left="0"/>
              <w:rPr>
                <w:rFonts w:eastAsiaTheme="minorEastAsia"/>
                <w:szCs w:val="20"/>
                <w:lang w:eastAsia="zh-CN"/>
              </w:rPr>
            </w:pPr>
            <w:r>
              <w:rPr>
                <w:color w:val="000000"/>
                <w:szCs w:val="20"/>
              </w:rPr>
              <w:t>1199.138</w:t>
            </w:r>
          </w:p>
        </w:tc>
        <w:tc>
          <w:tcPr>
            <w:tcW w:w="608" w:type="pct"/>
            <w:tcBorders>
              <w:left w:val="single" w:sz="4" w:space="0" w:color="auto"/>
              <w:right w:val="single" w:sz="4" w:space="0" w:color="auto"/>
            </w:tcBorders>
          </w:tcPr>
          <w:p w14:paraId="57E638E6" w14:textId="77777777" w:rsidR="00F67A07" w:rsidRDefault="00F74A7B">
            <w:pPr>
              <w:ind w:left="0"/>
              <w:rPr>
                <w:rFonts w:eastAsiaTheme="minorEastAsia"/>
                <w:szCs w:val="20"/>
                <w:lang w:eastAsia="zh-CN"/>
              </w:rPr>
            </w:pPr>
            <w:r>
              <w:rPr>
                <w:color w:val="000000"/>
                <w:szCs w:val="20"/>
              </w:rPr>
              <w:t>1194.84</w:t>
            </w:r>
          </w:p>
        </w:tc>
        <w:tc>
          <w:tcPr>
            <w:tcW w:w="599" w:type="pct"/>
            <w:tcBorders>
              <w:left w:val="single" w:sz="4" w:space="0" w:color="auto"/>
              <w:right w:val="single" w:sz="4" w:space="0" w:color="auto"/>
            </w:tcBorders>
          </w:tcPr>
          <w:p w14:paraId="3621B156" w14:textId="77777777" w:rsidR="00F67A07" w:rsidRDefault="00F74A7B">
            <w:pPr>
              <w:ind w:left="0"/>
              <w:rPr>
                <w:rFonts w:eastAsiaTheme="minorEastAsia"/>
                <w:szCs w:val="20"/>
                <w:lang w:eastAsia="zh-CN"/>
              </w:rPr>
            </w:pPr>
            <w:r>
              <w:rPr>
                <w:color w:val="000000"/>
                <w:szCs w:val="20"/>
              </w:rPr>
              <w:t>4.298</w:t>
            </w:r>
          </w:p>
        </w:tc>
      </w:tr>
      <w:tr w:rsidR="00F67A07" w14:paraId="09C3CF1F" w14:textId="77777777">
        <w:trPr>
          <w:trHeight w:val="50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4D4F696" w14:textId="77777777" w:rsidR="00F67A07" w:rsidRDefault="00F67A07">
            <w:pPr>
              <w:ind w:left="0"/>
              <w:jc w:val="center"/>
              <w:rPr>
                <w:rFonts w:eastAsiaTheme="minorEastAsia"/>
                <w:szCs w:val="20"/>
                <w:lang w:eastAsia="zh-CN"/>
              </w:rPr>
            </w:pPr>
          </w:p>
        </w:tc>
        <w:tc>
          <w:tcPr>
            <w:tcW w:w="761" w:type="pct"/>
            <w:tcBorders>
              <w:top w:val="single" w:sz="4" w:space="0" w:color="auto"/>
              <w:left w:val="single" w:sz="4" w:space="0" w:color="auto"/>
              <w:bottom w:val="single" w:sz="4" w:space="0" w:color="auto"/>
              <w:right w:val="single" w:sz="4" w:space="0" w:color="auto"/>
            </w:tcBorders>
          </w:tcPr>
          <w:p w14:paraId="6904A810" w14:textId="77777777" w:rsidR="00F67A07" w:rsidRDefault="00F74A7B">
            <w:pPr>
              <w:ind w:left="0"/>
              <w:rPr>
                <w:szCs w:val="20"/>
              </w:rPr>
            </w:pPr>
            <w:r>
              <w:rPr>
                <w:rFonts w:eastAsiaTheme="minorEastAsia"/>
                <w:szCs w:val="20"/>
                <w:lang w:eastAsia="zh-CN"/>
              </w:rPr>
              <w:t>Case b, X=25km</w:t>
            </w:r>
          </w:p>
        </w:tc>
        <w:tc>
          <w:tcPr>
            <w:tcW w:w="608" w:type="pct"/>
            <w:tcBorders>
              <w:left w:val="single" w:sz="4" w:space="0" w:color="auto"/>
              <w:bottom w:val="single" w:sz="4" w:space="0" w:color="auto"/>
              <w:right w:val="single" w:sz="4" w:space="0" w:color="auto"/>
            </w:tcBorders>
            <w:tcMar>
              <w:top w:w="0" w:type="dxa"/>
              <w:left w:w="108" w:type="dxa"/>
              <w:bottom w:w="0" w:type="dxa"/>
              <w:right w:w="108" w:type="dxa"/>
            </w:tcMar>
          </w:tcPr>
          <w:p w14:paraId="72B06A44" w14:textId="77777777" w:rsidR="00F67A07" w:rsidRDefault="00F74A7B">
            <w:pPr>
              <w:ind w:left="0"/>
              <w:rPr>
                <w:rFonts w:eastAsiaTheme="minorEastAsia"/>
                <w:szCs w:val="20"/>
                <w:lang w:eastAsia="zh-CN"/>
              </w:rPr>
            </w:pPr>
            <w:r>
              <w:rPr>
                <w:color w:val="000000"/>
                <w:szCs w:val="20"/>
              </w:rPr>
              <w:t>7.312226</w:t>
            </w:r>
          </w:p>
        </w:tc>
        <w:tc>
          <w:tcPr>
            <w:tcW w:w="608" w:type="pct"/>
            <w:tcBorders>
              <w:left w:val="single" w:sz="4" w:space="0" w:color="auto"/>
              <w:bottom w:val="single" w:sz="4" w:space="0" w:color="auto"/>
              <w:right w:val="single" w:sz="4" w:space="0" w:color="auto"/>
            </w:tcBorders>
          </w:tcPr>
          <w:p w14:paraId="74E9A797" w14:textId="77777777" w:rsidR="00F67A07" w:rsidRDefault="00F74A7B">
            <w:pPr>
              <w:ind w:left="0"/>
              <w:rPr>
                <w:rFonts w:eastAsiaTheme="minorEastAsia"/>
                <w:szCs w:val="20"/>
                <w:lang w:eastAsia="zh-CN"/>
              </w:rPr>
            </w:pPr>
            <w:r>
              <w:rPr>
                <w:color w:val="000000"/>
                <w:szCs w:val="20"/>
              </w:rPr>
              <w:t>7.023578</w:t>
            </w:r>
          </w:p>
        </w:tc>
        <w:tc>
          <w:tcPr>
            <w:tcW w:w="608" w:type="pct"/>
            <w:tcBorders>
              <w:left w:val="single" w:sz="4" w:space="0" w:color="auto"/>
              <w:bottom w:val="single" w:sz="4" w:space="0" w:color="auto"/>
              <w:right w:val="single" w:sz="4" w:space="0" w:color="auto"/>
            </w:tcBorders>
          </w:tcPr>
          <w:p w14:paraId="42CF337B" w14:textId="77777777" w:rsidR="00F67A07" w:rsidRDefault="00F74A7B">
            <w:pPr>
              <w:ind w:left="0"/>
              <w:rPr>
                <w:rFonts w:eastAsiaTheme="minorEastAsia"/>
                <w:szCs w:val="20"/>
                <w:lang w:eastAsia="zh-CN"/>
              </w:rPr>
            </w:pPr>
            <w:r>
              <w:rPr>
                <w:color w:val="000000"/>
                <w:szCs w:val="20"/>
              </w:rPr>
              <w:t>288.648</w:t>
            </w:r>
          </w:p>
        </w:tc>
        <w:tc>
          <w:tcPr>
            <w:tcW w:w="608" w:type="pct"/>
            <w:tcBorders>
              <w:left w:val="single" w:sz="4" w:space="0" w:color="auto"/>
              <w:bottom w:val="single" w:sz="4" w:space="0" w:color="auto"/>
              <w:right w:val="single" w:sz="4" w:space="0" w:color="auto"/>
            </w:tcBorders>
          </w:tcPr>
          <w:p w14:paraId="21F6D79E" w14:textId="77777777" w:rsidR="00F67A07" w:rsidRDefault="00F74A7B">
            <w:pPr>
              <w:ind w:left="0"/>
              <w:rPr>
                <w:rFonts w:eastAsiaTheme="minorEastAsia"/>
                <w:szCs w:val="20"/>
                <w:lang w:eastAsia="zh-CN"/>
              </w:rPr>
            </w:pPr>
            <w:r>
              <w:rPr>
                <w:color w:val="000000"/>
                <w:szCs w:val="20"/>
              </w:rPr>
              <w:t>1207.424</w:t>
            </w:r>
          </w:p>
        </w:tc>
        <w:tc>
          <w:tcPr>
            <w:tcW w:w="608" w:type="pct"/>
            <w:tcBorders>
              <w:left w:val="single" w:sz="4" w:space="0" w:color="auto"/>
              <w:bottom w:val="single" w:sz="4" w:space="0" w:color="auto"/>
              <w:right w:val="single" w:sz="4" w:space="0" w:color="auto"/>
            </w:tcBorders>
          </w:tcPr>
          <w:p w14:paraId="15BA8B63" w14:textId="77777777" w:rsidR="00F67A07" w:rsidRDefault="00F74A7B">
            <w:pPr>
              <w:ind w:left="0"/>
              <w:rPr>
                <w:rFonts w:eastAsiaTheme="minorEastAsia"/>
                <w:szCs w:val="20"/>
                <w:lang w:eastAsia="zh-CN"/>
              </w:rPr>
            </w:pPr>
            <w:r>
              <w:rPr>
                <w:color w:val="000000"/>
                <w:szCs w:val="20"/>
              </w:rPr>
              <w:t>1185.914</w:t>
            </w:r>
          </w:p>
        </w:tc>
        <w:tc>
          <w:tcPr>
            <w:tcW w:w="599" w:type="pct"/>
            <w:tcBorders>
              <w:left w:val="single" w:sz="4" w:space="0" w:color="auto"/>
              <w:bottom w:val="single" w:sz="4" w:space="0" w:color="auto"/>
              <w:right w:val="single" w:sz="4" w:space="0" w:color="auto"/>
            </w:tcBorders>
          </w:tcPr>
          <w:p w14:paraId="30821747" w14:textId="77777777" w:rsidR="00F67A07" w:rsidRDefault="00F74A7B">
            <w:pPr>
              <w:ind w:left="0"/>
              <w:rPr>
                <w:rFonts w:eastAsiaTheme="minorEastAsia"/>
                <w:szCs w:val="20"/>
                <w:lang w:eastAsia="zh-CN"/>
              </w:rPr>
            </w:pPr>
            <w:r>
              <w:rPr>
                <w:color w:val="000000"/>
                <w:szCs w:val="20"/>
              </w:rPr>
              <w:t>21.51</w:t>
            </w:r>
          </w:p>
        </w:tc>
      </w:tr>
      <w:tr w:rsidR="00F67A07" w14:paraId="4BCADB66" w14:textId="77777777">
        <w:trPr>
          <w:trHeight w:val="20"/>
          <w:jc w:val="center"/>
        </w:trPr>
        <w:tc>
          <w:tcPr>
            <w:tcW w:w="601"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ED80F3"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EO-600, Ka-band,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at 90 degree with respect to orbital plane</w:t>
            </w:r>
          </w:p>
        </w:tc>
        <w:tc>
          <w:tcPr>
            <w:tcW w:w="761" w:type="pct"/>
            <w:tcBorders>
              <w:top w:val="single" w:sz="4" w:space="0" w:color="auto"/>
              <w:left w:val="single" w:sz="4" w:space="0" w:color="auto"/>
              <w:right w:val="single" w:sz="4" w:space="0" w:color="auto"/>
            </w:tcBorders>
          </w:tcPr>
          <w:p w14:paraId="2D78B5F5" w14:textId="77777777" w:rsidR="00F67A07" w:rsidRDefault="00F74A7B">
            <w:pPr>
              <w:ind w:left="0"/>
              <w:rPr>
                <w:szCs w:val="20"/>
              </w:rPr>
            </w:pPr>
            <w:r>
              <w:rPr>
                <w:rFonts w:eastAsiaTheme="minorEastAsia"/>
                <w:szCs w:val="20"/>
                <w:lang w:eastAsia="zh-CN"/>
              </w:rPr>
              <w:t>Case a</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D04" w14:textId="77777777" w:rsidR="00F67A07" w:rsidRDefault="00F74A7B">
            <w:pPr>
              <w:ind w:left="0"/>
              <w:rPr>
                <w:szCs w:val="20"/>
              </w:rPr>
            </w:pPr>
            <w:r>
              <w:rPr>
                <w:color w:val="000000"/>
                <w:szCs w:val="20"/>
              </w:rPr>
              <w:t>7.382812</w:t>
            </w:r>
          </w:p>
        </w:tc>
        <w:tc>
          <w:tcPr>
            <w:tcW w:w="608" w:type="pct"/>
            <w:tcBorders>
              <w:top w:val="single" w:sz="4" w:space="0" w:color="auto"/>
              <w:left w:val="single" w:sz="4" w:space="0" w:color="auto"/>
              <w:bottom w:val="single" w:sz="4" w:space="0" w:color="auto"/>
              <w:right w:val="single" w:sz="4" w:space="0" w:color="auto"/>
            </w:tcBorders>
          </w:tcPr>
          <w:p w14:paraId="30D68118" w14:textId="77777777" w:rsidR="00F67A07" w:rsidRDefault="00F74A7B">
            <w:pPr>
              <w:ind w:left="0"/>
              <w:rPr>
                <w:szCs w:val="20"/>
              </w:rPr>
            </w:pPr>
            <w:r>
              <w:rPr>
                <w:color w:val="000000"/>
                <w:szCs w:val="20"/>
              </w:rPr>
              <w:t>6.968348</w:t>
            </w:r>
          </w:p>
        </w:tc>
        <w:tc>
          <w:tcPr>
            <w:tcW w:w="608" w:type="pct"/>
            <w:tcBorders>
              <w:top w:val="single" w:sz="4" w:space="0" w:color="auto"/>
              <w:left w:val="single" w:sz="4" w:space="0" w:color="auto"/>
              <w:bottom w:val="single" w:sz="4" w:space="0" w:color="auto"/>
              <w:right w:val="single" w:sz="4" w:space="0" w:color="auto"/>
            </w:tcBorders>
          </w:tcPr>
          <w:p w14:paraId="302349DD" w14:textId="77777777" w:rsidR="00F67A07" w:rsidRDefault="00F74A7B">
            <w:pPr>
              <w:ind w:left="0"/>
              <w:rPr>
                <w:szCs w:val="20"/>
              </w:rPr>
            </w:pPr>
            <w:r>
              <w:rPr>
                <w:color w:val="000000"/>
                <w:szCs w:val="20"/>
              </w:rPr>
              <w:t>414.464</w:t>
            </w:r>
          </w:p>
        </w:tc>
        <w:tc>
          <w:tcPr>
            <w:tcW w:w="608" w:type="pct"/>
            <w:tcBorders>
              <w:top w:val="single" w:sz="4" w:space="0" w:color="auto"/>
              <w:left w:val="single" w:sz="4" w:space="0" w:color="auto"/>
              <w:bottom w:val="single" w:sz="4" w:space="0" w:color="auto"/>
              <w:right w:val="single" w:sz="4" w:space="0" w:color="auto"/>
            </w:tcBorders>
          </w:tcPr>
          <w:p w14:paraId="54D57C73" w14:textId="77777777" w:rsidR="00F67A07" w:rsidRDefault="00F74A7B">
            <w:pPr>
              <w:ind w:left="0"/>
              <w:rPr>
                <w:szCs w:val="20"/>
              </w:rPr>
            </w:pPr>
            <w:r>
              <w:rPr>
                <w:color w:val="000000"/>
                <w:szCs w:val="20"/>
              </w:rPr>
              <w:t>25.202</w:t>
            </w:r>
          </w:p>
        </w:tc>
        <w:tc>
          <w:tcPr>
            <w:tcW w:w="608" w:type="pct"/>
            <w:tcBorders>
              <w:top w:val="single" w:sz="4" w:space="0" w:color="auto"/>
              <w:left w:val="single" w:sz="4" w:space="0" w:color="auto"/>
              <w:bottom w:val="single" w:sz="4" w:space="0" w:color="auto"/>
              <w:right w:val="single" w:sz="4" w:space="0" w:color="auto"/>
            </w:tcBorders>
          </w:tcPr>
          <w:p w14:paraId="1D142777" w14:textId="77777777" w:rsidR="00F67A07" w:rsidRDefault="00F74A7B">
            <w:pPr>
              <w:ind w:left="0"/>
              <w:rPr>
                <w:szCs w:val="20"/>
              </w:rPr>
            </w:pPr>
            <w:r>
              <w:rPr>
                <w:color w:val="000000"/>
                <w:szCs w:val="20"/>
              </w:rPr>
              <w:t>-25.202</w:t>
            </w:r>
          </w:p>
        </w:tc>
        <w:tc>
          <w:tcPr>
            <w:tcW w:w="599" w:type="pct"/>
            <w:tcBorders>
              <w:top w:val="single" w:sz="4" w:space="0" w:color="auto"/>
              <w:left w:val="single" w:sz="4" w:space="0" w:color="auto"/>
              <w:bottom w:val="single" w:sz="4" w:space="0" w:color="auto"/>
              <w:right w:val="single" w:sz="4" w:space="0" w:color="auto"/>
            </w:tcBorders>
          </w:tcPr>
          <w:p w14:paraId="293AB1FC" w14:textId="77777777" w:rsidR="00F67A07" w:rsidRDefault="00F74A7B">
            <w:pPr>
              <w:ind w:left="0"/>
              <w:rPr>
                <w:szCs w:val="20"/>
              </w:rPr>
            </w:pPr>
            <w:r>
              <w:rPr>
                <w:color w:val="000000"/>
                <w:szCs w:val="20"/>
              </w:rPr>
              <w:t>50.404</w:t>
            </w:r>
          </w:p>
        </w:tc>
      </w:tr>
      <w:tr w:rsidR="00F67A07" w14:paraId="7D7019B1" w14:textId="77777777">
        <w:trPr>
          <w:trHeight w:val="2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404FC381" w14:textId="77777777" w:rsidR="00F67A07" w:rsidRDefault="00F67A07">
            <w:pPr>
              <w:ind w:left="0"/>
              <w:jc w:val="center"/>
              <w:rPr>
                <w:rFonts w:eastAsiaTheme="minorEastAsia"/>
                <w:szCs w:val="20"/>
                <w:lang w:eastAsia="zh-CN"/>
              </w:rPr>
            </w:pPr>
          </w:p>
        </w:tc>
        <w:tc>
          <w:tcPr>
            <w:tcW w:w="761" w:type="pct"/>
            <w:tcBorders>
              <w:left w:val="single" w:sz="4" w:space="0" w:color="auto"/>
              <w:right w:val="single" w:sz="4" w:space="0" w:color="auto"/>
            </w:tcBorders>
          </w:tcPr>
          <w:p w14:paraId="4F0BF179"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7EFC" w14:textId="77777777" w:rsidR="00F67A07" w:rsidRDefault="00F74A7B">
            <w:pPr>
              <w:ind w:left="0"/>
              <w:rPr>
                <w:rFonts w:eastAsiaTheme="minorEastAsia"/>
                <w:szCs w:val="20"/>
                <w:lang w:eastAsia="zh-CN"/>
              </w:rPr>
            </w:pPr>
            <w:r>
              <w:rPr>
                <w:color w:val="000000"/>
                <w:szCs w:val="20"/>
              </w:rPr>
              <w:t>7.173028</w:t>
            </w:r>
          </w:p>
        </w:tc>
        <w:tc>
          <w:tcPr>
            <w:tcW w:w="608" w:type="pct"/>
            <w:tcBorders>
              <w:top w:val="single" w:sz="4" w:space="0" w:color="auto"/>
              <w:left w:val="single" w:sz="4" w:space="0" w:color="auto"/>
              <w:bottom w:val="single" w:sz="4" w:space="0" w:color="auto"/>
              <w:right w:val="single" w:sz="4" w:space="0" w:color="auto"/>
            </w:tcBorders>
          </w:tcPr>
          <w:p w14:paraId="3D833CB9" w14:textId="77777777" w:rsidR="00F67A07" w:rsidRDefault="00F74A7B">
            <w:pPr>
              <w:ind w:left="0"/>
              <w:rPr>
                <w:rFonts w:eastAsiaTheme="minorEastAsia"/>
                <w:szCs w:val="20"/>
                <w:lang w:eastAsia="zh-CN"/>
              </w:rPr>
            </w:pPr>
            <w:r>
              <w:rPr>
                <w:color w:val="000000"/>
                <w:szCs w:val="20"/>
              </w:rPr>
              <w:t>7.16148</w:t>
            </w:r>
          </w:p>
        </w:tc>
        <w:tc>
          <w:tcPr>
            <w:tcW w:w="608" w:type="pct"/>
            <w:tcBorders>
              <w:top w:val="single" w:sz="4" w:space="0" w:color="auto"/>
              <w:left w:val="single" w:sz="4" w:space="0" w:color="auto"/>
              <w:bottom w:val="single" w:sz="4" w:space="0" w:color="auto"/>
              <w:right w:val="single" w:sz="4" w:space="0" w:color="auto"/>
            </w:tcBorders>
          </w:tcPr>
          <w:p w14:paraId="6EBD615E" w14:textId="77777777" w:rsidR="00F67A07" w:rsidRDefault="00F74A7B">
            <w:pPr>
              <w:ind w:left="0"/>
              <w:rPr>
                <w:rFonts w:eastAsiaTheme="minorEastAsia"/>
                <w:szCs w:val="20"/>
                <w:lang w:eastAsia="zh-CN"/>
              </w:rPr>
            </w:pPr>
            <w:r>
              <w:rPr>
                <w:color w:val="000000"/>
                <w:szCs w:val="20"/>
              </w:rPr>
              <w:t>11.548</w:t>
            </w:r>
          </w:p>
        </w:tc>
        <w:tc>
          <w:tcPr>
            <w:tcW w:w="608" w:type="pct"/>
            <w:tcBorders>
              <w:top w:val="single" w:sz="4" w:space="0" w:color="auto"/>
              <w:left w:val="single" w:sz="4" w:space="0" w:color="auto"/>
              <w:bottom w:val="single" w:sz="4" w:space="0" w:color="auto"/>
              <w:right w:val="single" w:sz="4" w:space="0" w:color="auto"/>
            </w:tcBorders>
          </w:tcPr>
          <w:p w14:paraId="724D3D05" w14:textId="77777777" w:rsidR="00F67A07" w:rsidRDefault="00F74A7B">
            <w:pPr>
              <w:ind w:left="0"/>
              <w:rPr>
                <w:rFonts w:eastAsiaTheme="minorEastAsia"/>
                <w:szCs w:val="20"/>
                <w:lang w:eastAsia="zh-CN"/>
              </w:rPr>
            </w:pPr>
            <w:r>
              <w:rPr>
                <w:color w:val="000000"/>
                <w:szCs w:val="20"/>
              </w:rPr>
              <w:t>1.406</w:t>
            </w:r>
          </w:p>
        </w:tc>
        <w:tc>
          <w:tcPr>
            <w:tcW w:w="608" w:type="pct"/>
            <w:tcBorders>
              <w:top w:val="single" w:sz="4" w:space="0" w:color="auto"/>
              <w:left w:val="single" w:sz="4" w:space="0" w:color="auto"/>
              <w:bottom w:val="single" w:sz="4" w:space="0" w:color="auto"/>
              <w:right w:val="single" w:sz="4" w:space="0" w:color="auto"/>
            </w:tcBorders>
          </w:tcPr>
          <w:p w14:paraId="182ADBFC" w14:textId="77777777" w:rsidR="00F67A07" w:rsidRDefault="00F74A7B">
            <w:pPr>
              <w:ind w:left="0"/>
              <w:rPr>
                <w:rFonts w:eastAsiaTheme="minorEastAsia"/>
                <w:szCs w:val="20"/>
                <w:lang w:eastAsia="zh-CN"/>
              </w:rPr>
            </w:pPr>
            <w:r>
              <w:rPr>
                <w:color w:val="000000"/>
                <w:szCs w:val="20"/>
              </w:rPr>
              <w:t>-1.406</w:t>
            </w:r>
          </w:p>
        </w:tc>
        <w:tc>
          <w:tcPr>
            <w:tcW w:w="599" w:type="pct"/>
            <w:tcBorders>
              <w:top w:val="single" w:sz="4" w:space="0" w:color="auto"/>
              <w:left w:val="single" w:sz="4" w:space="0" w:color="auto"/>
              <w:bottom w:val="single" w:sz="4" w:space="0" w:color="auto"/>
              <w:right w:val="single" w:sz="4" w:space="0" w:color="auto"/>
            </w:tcBorders>
          </w:tcPr>
          <w:p w14:paraId="3F460D11" w14:textId="77777777" w:rsidR="00F67A07" w:rsidRDefault="00F74A7B">
            <w:pPr>
              <w:ind w:left="0"/>
              <w:rPr>
                <w:rFonts w:eastAsiaTheme="minorEastAsia"/>
                <w:szCs w:val="20"/>
                <w:lang w:eastAsia="zh-CN"/>
              </w:rPr>
            </w:pPr>
            <w:r>
              <w:rPr>
                <w:color w:val="000000"/>
                <w:szCs w:val="20"/>
              </w:rPr>
              <w:t>2.812</w:t>
            </w:r>
          </w:p>
        </w:tc>
      </w:tr>
      <w:tr w:rsidR="00F67A07" w14:paraId="558DD0CC" w14:textId="77777777">
        <w:trPr>
          <w:trHeight w:val="20"/>
          <w:jc w:val="center"/>
        </w:trPr>
        <w:tc>
          <w:tcPr>
            <w:tcW w:w="601" w:type="pct"/>
            <w:vMerge/>
            <w:tcBorders>
              <w:left w:val="single" w:sz="4" w:space="0" w:color="auto"/>
              <w:right w:val="single" w:sz="4" w:space="0" w:color="auto"/>
            </w:tcBorders>
            <w:tcMar>
              <w:top w:w="0" w:type="dxa"/>
              <w:left w:w="108" w:type="dxa"/>
              <w:bottom w:w="0" w:type="dxa"/>
              <w:right w:w="108" w:type="dxa"/>
            </w:tcMar>
          </w:tcPr>
          <w:p w14:paraId="5096974E" w14:textId="77777777" w:rsidR="00F67A07" w:rsidRDefault="00F67A07">
            <w:pPr>
              <w:ind w:left="0"/>
              <w:jc w:val="center"/>
              <w:rPr>
                <w:rFonts w:eastAsiaTheme="minorEastAsia"/>
                <w:szCs w:val="20"/>
                <w:lang w:eastAsia="zh-CN"/>
              </w:rPr>
            </w:pPr>
          </w:p>
        </w:tc>
        <w:tc>
          <w:tcPr>
            <w:tcW w:w="761" w:type="pct"/>
            <w:tcBorders>
              <w:left w:val="single" w:sz="4" w:space="0" w:color="auto"/>
              <w:right w:val="single" w:sz="4" w:space="0" w:color="auto"/>
            </w:tcBorders>
          </w:tcPr>
          <w:p w14:paraId="3C377CDA"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D9827" w14:textId="77777777" w:rsidR="00F67A07" w:rsidRDefault="00F74A7B">
            <w:pPr>
              <w:ind w:left="0"/>
              <w:rPr>
                <w:rFonts w:eastAsiaTheme="minorEastAsia"/>
                <w:szCs w:val="20"/>
                <w:lang w:eastAsia="zh-CN"/>
              </w:rPr>
            </w:pPr>
            <w:r>
              <w:rPr>
                <w:color w:val="000000"/>
                <w:szCs w:val="20"/>
              </w:rPr>
              <w:t>7.196146</w:t>
            </w:r>
          </w:p>
        </w:tc>
        <w:tc>
          <w:tcPr>
            <w:tcW w:w="608" w:type="pct"/>
            <w:tcBorders>
              <w:top w:val="single" w:sz="4" w:space="0" w:color="auto"/>
              <w:left w:val="single" w:sz="4" w:space="0" w:color="auto"/>
              <w:bottom w:val="single" w:sz="4" w:space="0" w:color="auto"/>
              <w:right w:val="single" w:sz="4" w:space="0" w:color="auto"/>
            </w:tcBorders>
          </w:tcPr>
          <w:p w14:paraId="7F82EBA7" w14:textId="77777777" w:rsidR="00F67A07" w:rsidRDefault="00F74A7B">
            <w:pPr>
              <w:ind w:left="0"/>
              <w:rPr>
                <w:rFonts w:eastAsiaTheme="minorEastAsia"/>
                <w:szCs w:val="20"/>
                <w:lang w:eastAsia="zh-CN"/>
              </w:rPr>
            </w:pPr>
            <w:r>
              <w:rPr>
                <w:color w:val="000000"/>
                <w:szCs w:val="20"/>
              </w:rPr>
              <w:t>7.138412</w:t>
            </w:r>
          </w:p>
        </w:tc>
        <w:tc>
          <w:tcPr>
            <w:tcW w:w="608" w:type="pct"/>
            <w:tcBorders>
              <w:top w:val="single" w:sz="4" w:space="0" w:color="auto"/>
              <w:left w:val="single" w:sz="4" w:space="0" w:color="auto"/>
              <w:bottom w:val="single" w:sz="4" w:space="0" w:color="auto"/>
              <w:right w:val="single" w:sz="4" w:space="0" w:color="auto"/>
            </w:tcBorders>
          </w:tcPr>
          <w:p w14:paraId="5C975D8D" w14:textId="77777777" w:rsidR="00F67A07" w:rsidRDefault="00F74A7B">
            <w:pPr>
              <w:ind w:left="0"/>
              <w:rPr>
                <w:rFonts w:eastAsiaTheme="minorEastAsia"/>
                <w:szCs w:val="20"/>
                <w:lang w:eastAsia="zh-CN"/>
              </w:rPr>
            </w:pPr>
            <w:r>
              <w:rPr>
                <w:color w:val="000000"/>
                <w:szCs w:val="20"/>
              </w:rPr>
              <w:t>57.734</w:t>
            </w:r>
          </w:p>
        </w:tc>
        <w:tc>
          <w:tcPr>
            <w:tcW w:w="608" w:type="pct"/>
            <w:tcBorders>
              <w:top w:val="single" w:sz="4" w:space="0" w:color="auto"/>
              <w:left w:val="single" w:sz="4" w:space="0" w:color="auto"/>
              <w:bottom w:val="single" w:sz="4" w:space="0" w:color="auto"/>
              <w:right w:val="single" w:sz="4" w:space="0" w:color="auto"/>
            </w:tcBorders>
          </w:tcPr>
          <w:p w14:paraId="35ECDC0A" w14:textId="77777777" w:rsidR="00F67A07" w:rsidRDefault="00F74A7B">
            <w:pPr>
              <w:ind w:left="0"/>
              <w:rPr>
                <w:rFonts w:eastAsiaTheme="minorEastAsia"/>
                <w:szCs w:val="20"/>
                <w:lang w:eastAsia="zh-CN"/>
              </w:rPr>
            </w:pPr>
            <w:r>
              <w:rPr>
                <w:color w:val="000000"/>
                <w:szCs w:val="20"/>
              </w:rPr>
              <w:t>7.034</w:t>
            </w:r>
          </w:p>
        </w:tc>
        <w:tc>
          <w:tcPr>
            <w:tcW w:w="608" w:type="pct"/>
            <w:tcBorders>
              <w:top w:val="single" w:sz="4" w:space="0" w:color="auto"/>
              <w:left w:val="single" w:sz="4" w:space="0" w:color="auto"/>
              <w:bottom w:val="single" w:sz="4" w:space="0" w:color="auto"/>
              <w:right w:val="single" w:sz="4" w:space="0" w:color="auto"/>
            </w:tcBorders>
          </w:tcPr>
          <w:p w14:paraId="5AC24219" w14:textId="77777777" w:rsidR="00F67A07" w:rsidRDefault="00F74A7B">
            <w:pPr>
              <w:ind w:left="0"/>
              <w:rPr>
                <w:rFonts w:eastAsiaTheme="minorEastAsia"/>
                <w:szCs w:val="20"/>
                <w:lang w:eastAsia="zh-CN"/>
              </w:rPr>
            </w:pPr>
            <w:r>
              <w:rPr>
                <w:color w:val="000000"/>
                <w:szCs w:val="20"/>
              </w:rPr>
              <w:t>-7.034</w:t>
            </w:r>
          </w:p>
        </w:tc>
        <w:tc>
          <w:tcPr>
            <w:tcW w:w="599" w:type="pct"/>
            <w:tcBorders>
              <w:top w:val="single" w:sz="4" w:space="0" w:color="auto"/>
              <w:left w:val="single" w:sz="4" w:space="0" w:color="auto"/>
              <w:bottom w:val="single" w:sz="4" w:space="0" w:color="auto"/>
              <w:right w:val="single" w:sz="4" w:space="0" w:color="auto"/>
            </w:tcBorders>
          </w:tcPr>
          <w:p w14:paraId="696EAA72" w14:textId="77777777" w:rsidR="00F67A07" w:rsidRDefault="00F74A7B">
            <w:pPr>
              <w:ind w:left="0"/>
              <w:rPr>
                <w:rFonts w:eastAsiaTheme="minorEastAsia"/>
                <w:szCs w:val="20"/>
                <w:lang w:eastAsia="zh-CN"/>
              </w:rPr>
            </w:pPr>
            <w:r>
              <w:rPr>
                <w:color w:val="000000"/>
                <w:szCs w:val="20"/>
              </w:rPr>
              <w:t>14.068</w:t>
            </w:r>
          </w:p>
        </w:tc>
      </w:tr>
      <w:tr w:rsidR="00F67A07" w14:paraId="5DF50078" w14:textId="77777777">
        <w:trPr>
          <w:trHeight w:val="20"/>
          <w:jc w:val="center"/>
        </w:trPr>
        <w:tc>
          <w:tcPr>
            <w:tcW w:w="601"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C9005D7" w14:textId="77777777" w:rsidR="00F67A07" w:rsidRDefault="00F67A07">
            <w:pPr>
              <w:ind w:left="0"/>
              <w:jc w:val="center"/>
              <w:rPr>
                <w:rFonts w:eastAsiaTheme="minorEastAsia"/>
                <w:szCs w:val="20"/>
                <w:lang w:eastAsia="zh-CN"/>
              </w:rPr>
            </w:pPr>
          </w:p>
        </w:tc>
        <w:tc>
          <w:tcPr>
            <w:tcW w:w="761" w:type="pct"/>
            <w:tcBorders>
              <w:left w:val="single" w:sz="4" w:space="0" w:color="auto"/>
              <w:bottom w:val="single" w:sz="4" w:space="0" w:color="auto"/>
              <w:right w:val="single" w:sz="4" w:space="0" w:color="auto"/>
            </w:tcBorders>
          </w:tcPr>
          <w:p w14:paraId="7C3CD9E0"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5F3C" w14:textId="77777777" w:rsidR="00F67A07" w:rsidRDefault="00F74A7B">
            <w:pPr>
              <w:ind w:left="0"/>
              <w:rPr>
                <w:rFonts w:eastAsiaTheme="minorEastAsia"/>
                <w:szCs w:val="20"/>
                <w:lang w:eastAsia="zh-CN"/>
              </w:rPr>
            </w:pPr>
            <w:r>
              <w:rPr>
                <w:color w:val="000000"/>
                <w:szCs w:val="20"/>
              </w:rPr>
              <w:t>7.312226</w:t>
            </w:r>
          </w:p>
        </w:tc>
        <w:tc>
          <w:tcPr>
            <w:tcW w:w="608" w:type="pct"/>
            <w:tcBorders>
              <w:top w:val="single" w:sz="4" w:space="0" w:color="auto"/>
              <w:left w:val="single" w:sz="4" w:space="0" w:color="auto"/>
              <w:bottom w:val="single" w:sz="4" w:space="0" w:color="auto"/>
              <w:right w:val="single" w:sz="4" w:space="0" w:color="auto"/>
            </w:tcBorders>
          </w:tcPr>
          <w:p w14:paraId="42755A30" w14:textId="77777777" w:rsidR="00F67A07" w:rsidRDefault="00F74A7B">
            <w:pPr>
              <w:ind w:left="0"/>
              <w:rPr>
                <w:rFonts w:eastAsiaTheme="minorEastAsia"/>
                <w:szCs w:val="20"/>
                <w:lang w:eastAsia="zh-CN"/>
              </w:rPr>
            </w:pPr>
            <w:r>
              <w:rPr>
                <w:color w:val="000000"/>
                <w:szCs w:val="20"/>
              </w:rPr>
              <w:t>7.023578</w:t>
            </w:r>
          </w:p>
        </w:tc>
        <w:tc>
          <w:tcPr>
            <w:tcW w:w="608" w:type="pct"/>
            <w:tcBorders>
              <w:top w:val="single" w:sz="4" w:space="0" w:color="auto"/>
              <w:left w:val="single" w:sz="4" w:space="0" w:color="auto"/>
              <w:bottom w:val="single" w:sz="4" w:space="0" w:color="auto"/>
              <w:right w:val="single" w:sz="4" w:space="0" w:color="auto"/>
            </w:tcBorders>
          </w:tcPr>
          <w:p w14:paraId="2B11B1AA" w14:textId="77777777" w:rsidR="00F67A07" w:rsidRDefault="00F74A7B">
            <w:pPr>
              <w:ind w:left="0"/>
              <w:rPr>
                <w:rFonts w:eastAsiaTheme="minorEastAsia"/>
                <w:szCs w:val="20"/>
                <w:lang w:eastAsia="zh-CN"/>
              </w:rPr>
            </w:pPr>
            <w:r>
              <w:rPr>
                <w:color w:val="000000"/>
                <w:szCs w:val="20"/>
              </w:rPr>
              <w:t>288.648</w:t>
            </w:r>
          </w:p>
        </w:tc>
        <w:tc>
          <w:tcPr>
            <w:tcW w:w="608" w:type="pct"/>
            <w:tcBorders>
              <w:top w:val="single" w:sz="4" w:space="0" w:color="auto"/>
              <w:left w:val="single" w:sz="4" w:space="0" w:color="auto"/>
              <w:bottom w:val="single" w:sz="4" w:space="0" w:color="auto"/>
              <w:right w:val="single" w:sz="4" w:space="0" w:color="auto"/>
            </w:tcBorders>
          </w:tcPr>
          <w:p w14:paraId="60D99282" w14:textId="77777777" w:rsidR="00F67A07" w:rsidRDefault="00F74A7B">
            <w:pPr>
              <w:ind w:left="0"/>
              <w:rPr>
                <w:rFonts w:eastAsiaTheme="minorEastAsia"/>
                <w:szCs w:val="20"/>
                <w:lang w:eastAsia="zh-CN"/>
              </w:rPr>
            </w:pPr>
            <w:r>
              <w:rPr>
                <w:color w:val="000000"/>
                <w:szCs w:val="20"/>
              </w:rPr>
              <w:t>35.158</w:t>
            </w:r>
          </w:p>
        </w:tc>
        <w:tc>
          <w:tcPr>
            <w:tcW w:w="608" w:type="pct"/>
            <w:tcBorders>
              <w:top w:val="single" w:sz="4" w:space="0" w:color="auto"/>
              <w:left w:val="single" w:sz="4" w:space="0" w:color="auto"/>
              <w:bottom w:val="single" w:sz="4" w:space="0" w:color="auto"/>
              <w:right w:val="single" w:sz="4" w:space="0" w:color="auto"/>
            </w:tcBorders>
          </w:tcPr>
          <w:p w14:paraId="15D67792" w14:textId="77777777" w:rsidR="00F67A07" w:rsidRDefault="00F74A7B">
            <w:pPr>
              <w:ind w:left="0"/>
              <w:rPr>
                <w:rFonts w:eastAsiaTheme="minorEastAsia"/>
                <w:szCs w:val="20"/>
                <w:lang w:eastAsia="zh-CN"/>
              </w:rPr>
            </w:pPr>
            <w:r>
              <w:rPr>
                <w:color w:val="000000"/>
                <w:szCs w:val="20"/>
              </w:rPr>
              <w:t>-35.158</w:t>
            </w:r>
          </w:p>
        </w:tc>
        <w:tc>
          <w:tcPr>
            <w:tcW w:w="599" w:type="pct"/>
            <w:tcBorders>
              <w:top w:val="single" w:sz="4" w:space="0" w:color="auto"/>
              <w:left w:val="single" w:sz="4" w:space="0" w:color="auto"/>
              <w:bottom w:val="single" w:sz="4" w:space="0" w:color="auto"/>
              <w:right w:val="single" w:sz="4" w:space="0" w:color="auto"/>
            </w:tcBorders>
          </w:tcPr>
          <w:p w14:paraId="5FB5D68E" w14:textId="77777777" w:rsidR="00F67A07" w:rsidRDefault="00F74A7B">
            <w:pPr>
              <w:ind w:left="0"/>
              <w:rPr>
                <w:rFonts w:eastAsiaTheme="minorEastAsia"/>
                <w:szCs w:val="20"/>
                <w:lang w:eastAsia="zh-CN"/>
              </w:rPr>
            </w:pPr>
            <w:r>
              <w:rPr>
                <w:color w:val="000000"/>
                <w:szCs w:val="20"/>
              </w:rPr>
              <w:t>70.316</w:t>
            </w:r>
          </w:p>
        </w:tc>
      </w:tr>
    </w:tbl>
    <w:p w14:paraId="1B1FD13D" w14:textId="77777777" w:rsidR="00F67A07" w:rsidRDefault="00F67A07">
      <w:pPr>
        <w:pStyle w:val="a6"/>
      </w:pPr>
    </w:p>
    <w:p w14:paraId="2EAADC3D" w14:textId="77777777" w:rsidR="00F67A07" w:rsidRDefault="00F74A7B">
      <w:pPr>
        <w:pStyle w:val="a6"/>
        <w:rPr>
          <w:bCs w:val="0"/>
          <w:szCs w:val="24"/>
        </w:rPr>
      </w:pPr>
      <w:r>
        <w:t xml:space="preserve">Table </w:t>
      </w:r>
      <w:r>
        <w:fldChar w:fldCharType="begin"/>
      </w:r>
      <w:r>
        <w:instrText xml:space="preserve"> SEQ Table \* ARABIC </w:instrText>
      </w:r>
      <w:r>
        <w:fldChar w:fldCharType="separate"/>
      </w:r>
      <w:r>
        <w:t>6</w:t>
      </w:r>
      <w:r>
        <w:fldChar w:fldCharType="end"/>
      </w:r>
      <w:r>
        <w:rPr>
          <w:bCs w:val="0"/>
        </w:rPr>
        <w:t xml:space="preserve"> Service link round trip delay and Doppler for LEO-1200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464"/>
        <w:gridCol w:w="1144"/>
        <w:gridCol w:w="1144"/>
        <w:gridCol w:w="1146"/>
        <w:gridCol w:w="1144"/>
        <w:gridCol w:w="1144"/>
        <w:gridCol w:w="1146"/>
      </w:tblGrid>
      <w:tr w:rsidR="00F67A07" w14:paraId="77EC59BB" w14:textId="77777777">
        <w:trPr>
          <w:trHeight w:val="20"/>
          <w:jc w:val="center"/>
        </w:trPr>
        <w:tc>
          <w:tcPr>
            <w:tcW w:w="1344"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BCFEA26" w14:textId="77777777" w:rsidR="00F67A07" w:rsidRDefault="00F74A7B">
            <w:pPr>
              <w:pStyle w:val="af9"/>
              <w:ind w:left="0"/>
              <w:jc w:val="center"/>
              <w:rPr>
                <w:b/>
                <w:bCs/>
                <w:color w:val="000000"/>
                <w:sz w:val="20"/>
                <w:szCs w:val="20"/>
              </w:rPr>
            </w:pPr>
            <w:r>
              <w:rPr>
                <w:b/>
                <w:bCs/>
                <w:color w:val="000000"/>
                <w:sz w:val="20"/>
                <w:szCs w:val="20"/>
              </w:rPr>
              <w:t>Case</w:t>
            </w:r>
          </w:p>
        </w:tc>
        <w:tc>
          <w:tcPr>
            <w:tcW w:w="609"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256936A" w14:textId="77777777" w:rsidR="00F67A07" w:rsidRDefault="00F74A7B">
            <w:pPr>
              <w:pStyle w:val="af9"/>
              <w:ind w:left="0"/>
              <w:jc w:val="center"/>
              <w:rPr>
                <w:b/>
                <w:bCs/>
                <w:color w:val="000000"/>
                <w:sz w:val="20"/>
                <w:szCs w:val="20"/>
                <w:lang w:eastAsia="zh-CN"/>
              </w:rPr>
            </w:pPr>
            <w:r>
              <w:rPr>
                <w:b/>
                <w:bCs/>
                <w:color w:val="000000"/>
                <w:sz w:val="20"/>
                <w:szCs w:val="20"/>
                <w:lang w:eastAsia="zh-CN"/>
              </w:rPr>
              <w:t>Max delay (ms)</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6E621AA7"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delay (ms)</w:t>
            </w:r>
          </w:p>
        </w:tc>
        <w:tc>
          <w:tcPr>
            <w:tcW w:w="610" w:type="pct"/>
            <w:tcBorders>
              <w:top w:val="single" w:sz="4" w:space="0" w:color="auto"/>
              <w:left w:val="single" w:sz="4" w:space="0" w:color="auto"/>
              <w:bottom w:val="single" w:sz="4" w:space="0" w:color="auto"/>
              <w:right w:val="single" w:sz="4" w:space="0" w:color="auto"/>
            </w:tcBorders>
            <w:shd w:val="clear" w:color="auto" w:fill="D9E2F3"/>
          </w:tcPr>
          <w:p w14:paraId="44A56E01" w14:textId="4C16CE48"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delay (</w:t>
            </w:r>
            <w:r>
              <w:rPr>
                <w:rFonts w:hint="eastAsia"/>
                <w:b/>
                <w:bCs/>
                <w:color w:val="000000"/>
                <w:sz w:val="20"/>
                <w:szCs w:val="20"/>
                <w:lang w:eastAsia="zh-CN"/>
              </w:rPr>
              <w:t>u</w:t>
            </w:r>
            <w:r>
              <w:rPr>
                <w:b/>
                <w:bCs/>
                <w:color w:val="000000"/>
                <w:sz w:val="20"/>
                <w:szCs w:val="20"/>
                <w:lang w:eastAsia="zh-CN"/>
              </w:rPr>
              <w:t>s)</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197A0797" w14:textId="77777777" w:rsidR="00F67A07" w:rsidRDefault="00F74A7B">
            <w:pPr>
              <w:pStyle w:val="af9"/>
              <w:ind w:left="0"/>
              <w:jc w:val="center"/>
              <w:rPr>
                <w:b/>
                <w:bCs/>
                <w:color w:val="000000"/>
                <w:sz w:val="20"/>
                <w:szCs w:val="20"/>
                <w:lang w:eastAsia="zh-CN"/>
              </w:rPr>
            </w:pPr>
            <w:r>
              <w:rPr>
                <w:b/>
                <w:bCs/>
                <w:color w:val="000000"/>
                <w:sz w:val="20"/>
                <w:szCs w:val="20"/>
                <w:lang w:eastAsia="zh-CN"/>
              </w:rPr>
              <w:t>Max Doppler (kHz)</w:t>
            </w:r>
          </w:p>
        </w:tc>
        <w:tc>
          <w:tcPr>
            <w:tcW w:w="609" w:type="pct"/>
            <w:tcBorders>
              <w:top w:val="single" w:sz="4" w:space="0" w:color="auto"/>
              <w:left w:val="single" w:sz="4" w:space="0" w:color="auto"/>
              <w:bottom w:val="single" w:sz="4" w:space="0" w:color="auto"/>
              <w:right w:val="single" w:sz="4" w:space="0" w:color="auto"/>
            </w:tcBorders>
            <w:shd w:val="clear" w:color="auto" w:fill="D9E2F3"/>
          </w:tcPr>
          <w:p w14:paraId="7981DC8E"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Doppler (kHz)</w:t>
            </w:r>
          </w:p>
        </w:tc>
        <w:tc>
          <w:tcPr>
            <w:tcW w:w="610" w:type="pct"/>
            <w:tcBorders>
              <w:top w:val="single" w:sz="4" w:space="0" w:color="auto"/>
              <w:left w:val="single" w:sz="4" w:space="0" w:color="auto"/>
              <w:bottom w:val="single" w:sz="4" w:space="0" w:color="auto"/>
              <w:right w:val="single" w:sz="4" w:space="0" w:color="auto"/>
            </w:tcBorders>
            <w:shd w:val="clear" w:color="auto" w:fill="D9E2F3"/>
          </w:tcPr>
          <w:p w14:paraId="05F73657"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Doppler (kHz)</w:t>
            </w:r>
          </w:p>
        </w:tc>
      </w:tr>
      <w:tr w:rsidR="00F67A07" w14:paraId="73CDE55F" w14:textId="77777777">
        <w:trPr>
          <w:trHeight w:val="45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13B48A1" w14:textId="77777777" w:rsidR="00F67A07" w:rsidRDefault="00F74A7B">
            <w:pPr>
              <w:ind w:left="0"/>
              <w:rPr>
                <w:rFonts w:eastAsiaTheme="minorEastAsia"/>
                <w:szCs w:val="20"/>
                <w:lang w:eastAsia="zh-CN"/>
              </w:rPr>
            </w:pPr>
            <w:r>
              <w:rPr>
                <w:rFonts w:eastAsiaTheme="minorEastAsia" w:hint="eastAsia"/>
                <w:szCs w:val="20"/>
                <w:lang w:eastAsia="zh-CN"/>
              </w:rPr>
              <w:lastRenderedPageBreak/>
              <w:t>L</w:t>
            </w:r>
            <w:r>
              <w:rPr>
                <w:rFonts w:eastAsiaTheme="minorEastAsia"/>
                <w:szCs w:val="20"/>
                <w:lang w:eastAsia="zh-CN"/>
              </w:rPr>
              <w:t>EO-1200, Ka-band, 90</w:t>
            </w:r>
            <w:r>
              <w:rPr>
                <w:rFonts w:eastAsiaTheme="minorEastAsia" w:hint="eastAsia"/>
                <w:szCs w:val="20"/>
                <w:lang w:eastAsia="zh-CN"/>
              </w:rPr>
              <w:t xml:space="preserve"> </w:t>
            </w:r>
            <w:r>
              <w:rPr>
                <w:rFonts w:eastAsiaTheme="minorEastAsia"/>
                <w:szCs w:val="20"/>
                <w:lang w:eastAsia="zh-CN"/>
              </w:rPr>
              <w:t>degree elevation</w:t>
            </w:r>
          </w:p>
        </w:tc>
        <w:tc>
          <w:tcPr>
            <w:tcW w:w="779" w:type="pct"/>
            <w:tcBorders>
              <w:top w:val="single" w:sz="4" w:space="0" w:color="auto"/>
              <w:left w:val="single" w:sz="4" w:space="0" w:color="auto"/>
              <w:bottom w:val="single" w:sz="4" w:space="0" w:color="auto"/>
              <w:right w:val="single" w:sz="4" w:space="0" w:color="auto"/>
            </w:tcBorders>
          </w:tcPr>
          <w:p w14:paraId="1A5E1F55" w14:textId="77777777" w:rsidR="00F67A07" w:rsidRDefault="00F74A7B">
            <w:pPr>
              <w:ind w:left="0"/>
              <w:rPr>
                <w:rFonts w:eastAsiaTheme="minorEastAsia"/>
                <w:szCs w:val="20"/>
                <w:lang w:eastAsia="zh-CN"/>
              </w:rPr>
            </w:pPr>
            <w:r>
              <w:rPr>
                <w:rFonts w:eastAsiaTheme="minorEastAsia"/>
                <w:szCs w:val="20"/>
                <w:lang w:eastAsia="zh-CN"/>
              </w:rPr>
              <w:t>Case a</w:t>
            </w:r>
          </w:p>
        </w:tc>
        <w:tc>
          <w:tcPr>
            <w:tcW w:w="609" w:type="pct"/>
            <w:tcBorders>
              <w:top w:val="single" w:sz="4" w:space="0" w:color="auto"/>
              <w:left w:val="single" w:sz="4" w:space="0" w:color="auto"/>
              <w:right w:val="single" w:sz="4" w:space="0" w:color="auto"/>
            </w:tcBorders>
            <w:tcMar>
              <w:top w:w="0" w:type="dxa"/>
              <w:left w:w="108" w:type="dxa"/>
              <w:bottom w:w="0" w:type="dxa"/>
              <w:right w:w="108" w:type="dxa"/>
            </w:tcMar>
          </w:tcPr>
          <w:p w14:paraId="27E4C75D" w14:textId="77777777" w:rsidR="00F67A07" w:rsidRDefault="00F74A7B">
            <w:pPr>
              <w:ind w:left="0"/>
              <w:rPr>
                <w:rFonts w:eastAsiaTheme="minorEastAsia"/>
                <w:szCs w:val="20"/>
                <w:lang w:eastAsia="zh-CN"/>
              </w:rPr>
            </w:pPr>
            <w:r>
              <w:rPr>
                <w:color w:val="000000"/>
                <w:szCs w:val="20"/>
              </w:rPr>
              <w:t>8.00132</w:t>
            </w:r>
          </w:p>
        </w:tc>
        <w:tc>
          <w:tcPr>
            <w:tcW w:w="609" w:type="pct"/>
            <w:tcBorders>
              <w:top w:val="single" w:sz="4" w:space="0" w:color="auto"/>
              <w:left w:val="single" w:sz="4" w:space="0" w:color="auto"/>
              <w:right w:val="single" w:sz="4" w:space="0" w:color="auto"/>
            </w:tcBorders>
          </w:tcPr>
          <w:p w14:paraId="0EC0F934" w14:textId="77777777" w:rsidR="00F67A07" w:rsidRDefault="00F74A7B">
            <w:pPr>
              <w:ind w:left="0"/>
              <w:rPr>
                <w:rFonts w:eastAsiaTheme="minorEastAsia"/>
                <w:szCs w:val="20"/>
                <w:lang w:eastAsia="zh-CN"/>
              </w:rPr>
            </w:pPr>
            <w:r>
              <w:rPr>
                <w:color w:val="000000"/>
                <w:szCs w:val="20"/>
              </w:rPr>
              <w:t>8</w:t>
            </w:r>
          </w:p>
        </w:tc>
        <w:tc>
          <w:tcPr>
            <w:tcW w:w="610" w:type="pct"/>
            <w:tcBorders>
              <w:top w:val="single" w:sz="4" w:space="0" w:color="auto"/>
              <w:left w:val="single" w:sz="4" w:space="0" w:color="auto"/>
              <w:right w:val="single" w:sz="4" w:space="0" w:color="auto"/>
            </w:tcBorders>
          </w:tcPr>
          <w:p w14:paraId="1C24FF22" w14:textId="77777777" w:rsidR="00F67A07" w:rsidRDefault="00F74A7B">
            <w:pPr>
              <w:ind w:left="0"/>
              <w:rPr>
                <w:rFonts w:eastAsiaTheme="minorEastAsia"/>
                <w:szCs w:val="20"/>
                <w:lang w:eastAsia="zh-CN"/>
              </w:rPr>
            </w:pPr>
            <w:r>
              <w:rPr>
                <w:color w:val="000000"/>
                <w:szCs w:val="20"/>
              </w:rPr>
              <w:t>1.32</w:t>
            </w:r>
          </w:p>
        </w:tc>
        <w:tc>
          <w:tcPr>
            <w:tcW w:w="609" w:type="pct"/>
            <w:tcBorders>
              <w:top w:val="single" w:sz="4" w:space="0" w:color="auto"/>
              <w:left w:val="single" w:sz="4" w:space="0" w:color="auto"/>
              <w:right w:val="single" w:sz="4" w:space="0" w:color="auto"/>
            </w:tcBorders>
          </w:tcPr>
          <w:p w14:paraId="525C7A84" w14:textId="77777777" w:rsidR="00F67A07" w:rsidRDefault="00F74A7B">
            <w:pPr>
              <w:ind w:left="0"/>
              <w:rPr>
                <w:rFonts w:eastAsiaTheme="minorEastAsia"/>
                <w:szCs w:val="20"/>
                <w:lang w:eastAsia="zh-CN"/>
              </w:rPr>
            </w:pPr>
            <w:r>
              <w:rPr>
                <w:color w:val="000000"/>
                <w:szCs w:val="20"/>
              </w:rPr>
              <w:t>25.202</w:t>
            </w:r>
          </w:p>
        </w:tc>
        <w:tc>
          <w:tcPr>
            <w:tcW w:w="609" w:type="pct"/>
            <w:tcBorders>
              <w:top w:val="single" w:sz="4" w:space="0" w:color="auto"/>
              <w:left w:val="single" w:sz="4" w:space="0" w:color="auto"/>
              <w:right w:val="single" w:sz="4" w:space="0" w:color="auto"/>
            </w:tcBorders>
          </w:tcPr>
          <w:p w14:paraId="40D4F883" w14:textId="77777777" w:rsidR="00F67A07" w:rsidRDefault="00F74A7B">
            <w:pPr>
              <w:ind w:left="0"/>
              <w:rPr>
                <w:rFonts w:eastAsiaTheme="minorEastAsia"/>
                <w:szCs w:val="20"/>
                <w:lang w:eastAsia="zh-CN"/>
              </w:rPr>
            </w:pPr>
            <w:r>
              <w:rPr>
                <w:color w:val="000000"/>
                <w:szCs w:val="20"/>
              </w:rPr>
              <w:t>-25.202</w:t>
            </w:r>
          </w:p>
        </w:tc>
        <w:tc>
          <w:tcPr>
            <w:tcW w:w="610" w:type="pct"/>
            <w:tcBorders>
              <w:top w:val="single" w:sz="4" w:space="0" w:color="auto"/>
              <w:left w:val="single" w:sz="4" w:space="0" w:color="auto"/>
              <w:right w:val="single" w:sz="4" w:space="0" w:color="auto"/>
            </w:tcBorders>
          </w:tcPr>
          <w:p w14:paraId="454E9C45" w14:textId="77777777" w:rsidR="00F67A07" w:rsidRDefault="00F74A7B">
            <w:pPr>
              <w:ind w:left="0"/>
              <w:rPr>
                <w:rFonts w:eastAsiaTheme="minorEastAsia"/>
                <w:szCs w:val="20"/>
                <w:lang w:eastAsia="zh-CN"/>
              </w:rPr>
            </w:pPr>
            <w:r>
              <w:rPr>
                <w:color w:val="000000"/>
                <w:szCs w:val="20"/>
              </w:rPr>
              <w:t>50.404</w:t>
            </w:r>
          </w:p>
        </w:tc>
      </w:tr>
      <w:tr w:rsidR="00F67A07" w14:paraId="67D9E099"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3CE55357"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44BB04C0"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9" w:type="pct"/>
            <w:tcBorders>
              <w:left w:val="single" w:sz="4" w:space="0" w:color="auto"/>
              <w:right w:val="single" w:sz="4" w:space="0" w:color="auto"/>
            </w:tcBorders>
            <w:tcMar>
              <w:top w:w="0" w:type="dxa"/>
              <w:left w:w="108" w:type="dxa"/>
              <w:bottom w:w="0" w:type="dxa"/>
              <w:right w:w="108" w:type="dxa"/>
            </w:tcMar>
          </w:tcPr>
          <w:p w14:paraId="55B212EA" w14:textId="77777777" w:rsidR="00F67A07" w:rsidRDefault="00F74A7B">
            <w:pPr>
              <w:ind w:left="0"/>
              <w:rPr>
                <w:rFonts w:eastAsiaTheme="minorEastAsia"/>
                <w:szCs w:val="20"/>
                <w:lang w:eastAsia="zh-CN"/>
              </w:rPr>
            </w:pPr>
            <w:r>
              <w:rPr>
                <w:color w:val="000000"/>
                <w:szCs w:val="20"/>
              </w:rPr>
              <w:t>8.000004</w:t>
            </w:r>
          </w:p>
        </w:tc>
        <w:tc>
          <w:tcPr>
            <w:tcW w:w="609" w:type="pct"/>
            <w:tcBorders>
              <w:left w:val="single" w:sz="4" w:space="0" w:color="auto"/>
              <w:right w:val="single" w:sz="4" w:space="0" w:color="auto"/>
            </w:tcBorders>
          </w:tcPr>
          <w:p w14:paraId="2B8C7AB1"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right w:val="single" w:sz="4" w:space="0" w:color="auto"/>
            </w:tcBorders>
          </w:tcPr>
          <w:p w14:paraId="474BB06B" w14:textId="77777777" w:rsidR="00F67A07" w:rsidRDefault="00F74A7B">
            <w:pPr>
              <w:ind w:left="0"/>
              <w:rPr>
                <w:rFonts w:eastAsiaTheme="minorEastAsia"/>
                <w:szCs w:val="20"/>
                <w:lang w:eastAsia="zh-CN"/>
              </w:rPr>
            </w:pPr>
            <w:r>
              <w:rPr>
                <w:color w:val="000000"/>
                <w:szCs w:val="20"/>
              </w:rPr>
              <w:t>0.004</w:t>
            </w:r>
          </w:p>
        </w:tc>
        <w:tc>
          <w:tcPr>
            <w:tcW w:w="609" w:type="pct"/>
            <w:tcBorders>
              <w:left w:val="single" w:sz="4" w:space="0" w:color="auto"/>
              <w:right w:val="single" w:sz="4" w:space="0" w:color="auto"/>
            </w:tcBorders>
          </w:tcPr>
          <w:p w14:paraId="3DBBC3BA" w14:textId="77777777" w:rsidR="00F67A07" w:rsidRDefault="00F74A7B">
            <w:pPr>
              <w:ind w:left="0"/>
              <w:rPr>
                <w:rFonts w:eastAsiaTheme="minorEastAsia"/>
                <w:szCs w:val="20"/>
                <w:lang w:eastAsia="zh-CN"/>
              </w:rPr>
            </w:pPr>
            <w:r>
              <w:rPr>
                <w:color w:val="000000"/>
                <w:szCs w:val="20"/>
              </w:rPr>
              <w:t>1.21</w:t>
            </w:r>
          </w:p>
        </w:tc>
        <w:tc>
          <w:tcPr>
            <w:tcW w:w="609" w:type="pct"/>
            <w:tcBorders>
              <w:left w:val="single" w:sz="4" w:space="0" w:color="auto"/>
              <w:right w:val="single" w:sz="4" w:space="0" w:color="auto"/>
            </w:tcBorders>
          </w:tcPr>
          <w:p w14:paraId="67507BA7" w14:textId="77777777" w:rsidR="00F67A07" w:rsidRDefault="00F74A7B">
            <w:pPr>
              <w:ind w:left="0"/>
              <w:rPr>
                <w:rFonts w:eastAsiaTheme="minorEastAsia"/>
                <w:szCs w:val="20"/>
                <w:lang w:eastAsia="zh-CN"/>
              </w:rPr>
            </w:pPr>
            <w:r>
              <w:rPr>
                <w:color w:val="000000"/>
                <w:szCs w:val="20"/>
              </w:rPr>
              <w:t>-1.21</w:t>
            </w:r>
          </w:p>
        </w:tc>
        <w:tc>
          <w:tcPr>
            <w:tcW w:w="610" w:type="pct"/>
            <w:tcBorders>
              <w:left w:val="single" w:sz="4" w:space="0" w:color="auto"/>
              <w:right w:val="single" w:sz="4" w:space="0" w:color="auto"/>
            </w:tcBorders>
          </w:tcPr>
          <w:p w14:paraId="15A4A1A4" w14:textId="77777777" w:rsidR="00F67A07" w:rsidRDefault="00F74A7B">
            <w:pPr>
              <w:ind w:left="0"/>
              <w:rPr>
                <w:rFonts w:eastAsiaTheme="minorEastAsia"/>
                <w:szCs w:val="20"/>
                <w:lang w:eastAsia="zh-CN"/>
              </w:rPr>
            </w:pPr>
            <w:r>
              <w:rPr>
                <w:color w:val="000000"/>
                <w:szCs w:val="20"/>
              </w:rPr>
              <w:t>2.42</w:t>
            </w:r>
          </w:p>
        </w:tc>
      </w:tr>
      <w:tr w:rsidR="00F67A07" w14:paraId="7FA4644B"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2C8A4D7C"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50CB6A35"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9" w:type="pct"/>
            <w:tcBorders>
              <w:left w:val="single" w:sz="4" w:space="0" w:color="auto"/>
              <w:right w:val="single" w:sz="4" w:space="0" w:color="auto"/>
            </w:tcBorders>
            <w:tcMar>
              <w:top w:w="0" w:type="dxa"/>
              <w:left w:w="108" w:type="dxa"/>
              <w:bottom w:w="0" w:type="dxa"/>
              <w:right w:w="108" w:type="dxa"/>
            </w:tcMar>
          </w:tcPr>
          <w:p w14:paraId="26B65D21" w14:textId="77777777" w:rsidR="00F67A07" w:rsidRDefault="00F74A7B">
            <w:pPr>
              <w:ind w:left="0"/>
              <w:rPr>
                <w:rFonts w:eastAsiaTheme="minorEastAsia"/>
                <w:szCs w:val="20"/>
                <w:lang w:eastAsia="zh-CN"/>
              </w:rPr>
            </w:pPr>
            <w:r>
              <w:rPr>
                <w:color w:val="000000"/>
                <w:szCs w:val="20"/>
              </w:rPr>
              <w:t>8.000082</w:t>
            </w:r>
          </w:p>
        </w:tc>
        <w:tc>
          <w:tcPr>
            <w:tcW w:w="609" w:type="pct"/>
            <w:tcBorders>
              <w:left w:val="single" w:sz="4" w:space="0" w:color="auto"/>
              <w:right w:val="single" w:sz="4" w:space="0" w:color="auto"/>
            </w:tcBorders>
          </w:tcPr>
          <w:p w14:paraId="3D1F87B7"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right w:val="single" w:sz="4" w:space="0" w:color="auto"/>
            </w:tcBorders>
          </w:tcPr>
          <w:p w14:paraId="7DA65151" w14:textId="77777777" w:rsidR="00F67A07" w:rsidRDefault="00F74A7B">
            <w:pPr>
              <w:ind w:left="0"/>
              <w:rPr>
                <w:rFonts w:eastAsiaTheme="minorEastAsia"/>
                <w:szCs w:val="20"/>
                <w:lang w:eastAsia="zh-CN"/>
              </w:rPr>
            </w:pPr>
            <w:r>
              <w:rPr>
                <w:color w:val="000000"/>
                <w:szCs w:val="20"/>
              </w:rPr>
              <w:t>0.082</w:t>
            </w:r>
          </w:p>
        </w:tc>
        <w:tc>
          <w:tcPr>
            <w:tcW w:w="609" w:type="pct"/>
            <w:tcBorders>
              <w:left w:val="single" w:sz="4" w:space="0" w:color="auto"/>
              <w:right w:val="single" w:sz="4" w:space="0" w:color="auto"/>
            </w:tcBorders>
          </w:tcPr>
          <w:p w14:paraId="708A8875" w14:textId="77777777" w:rsidR="00F67A07" w:rsidRDefault="00F74A7B">
            <w:pPr>
              <w:ind w:left="0"/>
              <w:rPr>
                <w:rFonts w:eastAsiaTheme="minorEastAsia"/>
                <w:szCs w:val="20"/>
                <w:lang w:eastAsia="zh-CN"/>
              </w:rPr>
            </w:pPr>
            <w:r>
              <w:rPr>
                <w:color w:val="000000"/>
                <w:szCs w:val="20"/>
              </w:rPr>
              <w:t>6.046</w:t>
            </w:r>
          </w:p>
        </w:tc>
        <w:tc>
          <w:tcPr>
            <w:tcW w:w="609" w:type="pct"/>
            <w:tcBorders>
              <w:left w:val="single" w:sz="4" w:space="0" w:color="auto"/>
              <w:right w:val="single" w:sz="4" w:space="0" w:color="auto"/>
            </w:tcBorders>
          </w:tcPr>
          <w:p w14:paraId="0DA1F069" w14:textId="77777777" w:rsidR="00F67A07" w:rsidRDefault="00F74A7B">
            <w:pPr>
              <w:ind w:left="0"/>
              <w:rPr>
                <w:rFonts w:eastAsiaTheme="minorEastAsia"/>
                <w:szCs w:val="20"/>
                <w:lang w:eastAsia="zh-CN"/>
              </w:rPr>
            </w:pPr>
            <w:r>
              <w:rPr>
                <w:color w:val="000000"/>
                <w:szCs w:val="20"/>
              </w:rPr>
              <w:t>-6.046</w:t>
            </w:r>
          </w:p>
        </w:tc>
        <w:tc>
          <w:tcPr>
            <w:tcW w:w="610" w:type="pct"/>
            <w:tcBorders>
              <w:left w:val="single" w:sz="4" w:space="0" w:color="auto"/>
              <w:right w:val="single" w:sz="4" w:space="0" w:color="auto"/>
            </w:tcBorders>
          </w:tcPr>
          <w:p w14:paraId="1890A205" w14:textId="77777777" w:rsidR="00F67A07" w:rsidRDefault="00F74A7B">
            <w:pPr>
              <w:ind w:left="0"/>
              <w:rPr>
                <w:rFonts w:eastAsiaTheme="minorEastAsia"/>
                <w:szCs w:val="20"/>
                <w:lang w:eastAsia="zh-CN"/>
              </w:rPr>
            </w:pPr>
            <w:r>
              <w:rPr>
                <w:color w:val="000000"/>
                <w:szCs w:val="20"/>
              </w:rPr>
              <w:t>12.092</w:t>
            </w:r>
          </w:p>
        </w:tc>
      </w:tr>
      <w:tr w:rsidR="00F67A07" w14:paraId="585B7D3F" w14:textId="77777777">
        <w:trPr>
          <w:trHeight w:val="45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0A88037" w14:textId="77777777" w:rsidR="00F67A07" w:rsidRDefault="00F67A07">
            <w:pPr>
              <w:ind w:left="0"/>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3B4B9845"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9" w:type="pct"/>
            <w:tcBorders>
              <w:left w:val="single" w:sz="4" w:space="0" w:color="auto"/>
              <w:bottom w:val="single" w:sz="4" w:space="0" w:color="auto"/>
              <w:right w:val="single" w:sz="4" w:space="0" w:color="auto"/>
            </w:tcBorders>
            <w:tcMar>
              <w:top w:w="0" w:type="dxa"/>
              <w:left w:w="108" w:type="dxa"/>
              <w:bottom w:w="0" w:type="dxa"/>
              <w:right w:w="108" w:type="dxa"/>
            </w:tcMar>
          </w:tcPr>
          <w:p w14:paraId="5E1D642F" w14:textId="77777777" w:rsidR="00F67A07" w:rsidRDefault="00F74A7B">
            <w:pPr>
              <w:ind w:left="0"/>
              <w:rPr>
                <w:rFonts w:eastAsiaTheme="minorEastAsia"/>
                <w:szCs w:val="20"/>
                <w:lang w:eastAsia="zh-CN"/>
              </w:rPr>
            </w:pPr>
            <w:r>
              <w:rPr>
                <w:color w:val="000000"/>
                <w:szCs w:val="20"/>
              </w:rPr>
              <w:t>8.002062</w:t>
            </w:r>
          </w:p>
        </w:tc>
        <w:tc>
          <w:tcPr>
            <w:tcW w:w="609" w:type="pct"/>
            <w:tcBorders>
              <w:left w:val="single" w:sz="4" w:space="0" w:color="auto"/>
              <w:bottom w:val="single" w:sz="4" w:space="0" w:color="auto"/>
              <w:right w:val="single" w:sz="4" w:space="0" w:color="auto"/>
            </w:tcBorders>
          </w:tcPr>
          <w:p w14:paraId="2899461A" w14:textId="77777777" w:rsidR="00F67A07" w:rsidRDefault="00F74A7B">
            <w:pPr>
              <w:ind w:left="0"/>
              <w:rPr>
                <w:rFonts w:eastAsiaTheme="minorEastAsia"/>
                <w:szCs w:val="20"/>
                <w:lang w:eastAsia="zh-CN"/>
              </w:rPr>
            </w:pPr>
            <w:r>
              <w:rPr>
                <w:color w:val="000000"/>
                <w:szCs w:val="20"/>
              </w:rPr>
              <w:t>8</w:t>
            </w:r>
          </w:p>
        </w:tc>
        <w:tc>
          <w:tcPr>
            <w:tcW w:w="610" w:type="pct"/>
            <w:tcBorders>
              <w:left w:val="single" w:sz="4" w:space="0" w:color="auto"/>
              <w:bottom w:val="single" w:sz="4" w:space="0" w:color="auto"/>
              <w:right w:val="single" w:sz="4" w:space="0" w:color="auto"/>
            </w:tcBorders>
          </w:tcPr>
          <w:p w14:paraId="1B2323EC" w14:textId="77777777" w:rsidR="00F67A07" w:rsidRDefault="00F74A7B">
            <w:pPr>
              <w:ind w:left="0"/>
              <w:rPr>
                <w:rFonts w:eastAsiaTheme="minorEastAsia"/>
                <w:szCs w:val="20"/>
                <w:lang w:eastAsia="zh-CN"/>
              </w:rPr>
            </w:pPr>
            <w:r>
              <w:rPr>
                <w:color w:val="000000"/>
                <w:szCs w:val="20"/>
              </w:rPr>
              <w:t>2.062</w:t>
            </w:r>
          </w:p>
        </w:tc>
        <w:tc>
          <w:tcPr>
            <w:tcW w:w="609" w:type="pct"/>
            <w:tcBorders>
              <w:left w:val="single" w:sz="4" w:space="0" w:color="auto"/>
              <w:bottom w:val="single" w:sz="4" w:space="0" w:color="auto"/>
              <w:right w:val="single" w:sz="4" w:space="0" w:color="auto"/>
            </w:tcBorders>
          </w:tcPr>
          <w:p w14:paraId="2E25CB5C" w14:textId="77777777" w:rsidR="00F67A07" w:rsidRDefault="00F74A7B">
            <w:pPr>
              <w:ind w:left="0"/>
              <w:rPr>
                <w:rFonts w:eastAsiaTheme="minorEastAsia"/>
                <w:szCs w:val="20"/>
                <w:lang w:eastAsia="zh-CN"/>
              </w:rPr>
            </w:pPr>
            <w:r>
              <w:rPr>
                <w:color w:val="000000"/>
                <w:szCs w:val="20"/>
              </w:rPr>
              <w:t>30.226</w:t>
            </w:r>
          </w:p>
        </w:tc>
        <w:tc>
          <w:tcPr>
            <w:tcW w:w="609" w:type="pct"/>
            <w:tcBorders>
              <w:left w:val="single" w:sz="4" w:space="0" w:color="auto"/>
              <w:bottom w:val="single" w:sz="4" w:space="0" w:color="auto"/>
              <w:right w:val="single" w:sz="4" w:space="0" w:color="auto"/>
            </w:tcBorders>
          </w:tcPr>
          <w:p w14:paraId="7AF74BDB" w14:textId="77777777" w:rsidR="00F67A07" w:rsidRDefault="00F74A7B">
            <w:pPr>
              <w:ind w:left="0"/>
              <w:rPr>
                <w:rFonts w:eastAsiaTheme="minorEastAsia"/>
                <w:szCs w:val="20"/>
                <w:lang w:eastAsia="zh-CN"/>
              </w:rPr>
            </w:pPr>
            <w:r>
              <w:rPr>
                <w:color w:val="000000"/>
                <w:szCs w:val="20"/>
              </w:rPr>
              <w:t>-30.226</w:t>
            </w:r>
          </w:p>
        </w:tc>
        <w:tc>
          <w:tcPr>
            <w:tcW w:w="610" w:type="pct"/>
            <w:tcBorders>
              <w:left w:val="single" w:sz="4" w:space="0" w:color="auto"/>
              <w:bottom w:val="single" w:sz="4" w:space="0" w:color="auto"/>
              <w:right w:val="single" w:sz="4" w:space="0" w:color="auto"/>
            </w:tcBorders>
          </w:tcPr>
          <w:p w14:paraId="7C25FCAD" w14:textId="77777777" w:rsidR="00F67A07" w:rsidRDefault="00F74A7B">
            <w:pPr>
              <w:ind w:left="0"/>
              <w:rPr>
                <w:rFonts w:eastAsiaTheme="minorEastAsia"/>
                <w:szCs w:val="20"/>
                <w:lang w:eastAsia="zh-CN"/>
              </w:rPr>
            </w:pPr>
            <w:r>
              <w:rPr>
                <w:color w:val="000000"/>
                <w:szCs w:val="20"/>
              </w:rPr>
              <w:t>60.452</w:t>
            </w:r>
          </w:p>
        </w:tc>
      </w:tr>
      <w:tr w:rsidR="00F67A07" w14:paraId="3DCF225B" w14:textId="77777777">
        <w:trPr>
          <w:trHeight w:val="50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E0B23A"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EO-1200, Ka-band,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within orbital plane</w:t>
            </w:r>
          </w:p>
        </w:tc>
        <w:tc>
          <w:tcPr>
            <w:tcW w:w="779" w:type="pct"/>
            <w:tcBorders>
              <w:top w:val="single" w:sz="4" w:space="0" w:color="auto"/>
              <w:left w:val="single" w:sz="4" w:space="0" w:color="auto"/>
              <w:bottom w:val="single" w:sz="4" w:space="0" w:color="auto"/>
              <w:right w:val="single" w:sz="4" w:space="0" w:color="auto"/>
            </w:tcBorders>
          </w:tcPr>
          <w:p w14:paraId="6F223AD3" w14:textId="77777777" w:rsidR="00F67A07" w:rsidRDefault="00F74A7B">
            <w:pPr>
              <w:ind w:left="0"/>
              <w:rPr>
                <w:szCs w:val="20"/>
              </w:rPr>
            </w:pPr>
            <w:r>
              <w:rPr>
                <w:rFonts w:eastAsiaTheme="minorEastAsia"/>
                <w:szCs w:val="20"/>
                <w:lang w:eastAsia="zh-CN"/>
              </w:rPr>
              <w:t>Case a</w:t>
            </w:r>
          </w:p>
        </w:tc>
        <w:tc>
          <w:tcPr>
            <w:tcW w:w="609" w:type="pct"/>
            <w:tcBorders>
              <w:top w:val="single" w:sz="4" w:space="0" w:color="auto"/>
              <w:left w:val="single" w:sz="4" w:space="0" w:color="auto"/>
              <w:right w:val="single" w:sz="4" w:space="0" w:color="auto"/>
            </w:tcBorders>
            <w:tcMar>
              <w:top w:w="0" w:type="dxa"/>
              <w:left w:w="108" w:type="dxa"/>
              <w:bottom w:w="0" w:type="dxa"/>
              <w:right w:w="108" w:type="dxa"/>
            </w:tcMar>
          </w:tcPr>
          <w:p w14:paraId="0F37B61A" w14:textId="77777777" w:rsidR="00F67A07" w:rsidRDefault="00F74A7B">
            <w:pPr>
              <w:ind w:left="0"/>
              <w:rPr>
                <w:rFonts w:eastAsiaTheme="minorEastAsia"/>
                <w:szCs w:val="20"/>
                <w:lang w:eastAsia="zh-CN"/>
              </w:rPr>
            </w:pPr>
            <w:r>
              <w:rPr>
                <w:color w:val="000000"/>
                <w:szCs w:val="20"/>
              </w:rPr>
              <w:t>13.729074</w:t>
            </w:r>
          </w:p>
        </w:tc>
        <w:tc>
          <w:tcPr>
            <w:tcW w:w="609" w:type="pct"/>
            <w:tcBorders>
              <w:top w:val="single" w:sz="4" w:space="0" w:color="auto"/>
              <w:left w:val="single" w:sz="4" w:space="0" w:color="auto"/>
              <w:right w:val="single" w:sz="4" w:space="0" w:color="auto"/>
            </w:tcBorders>
          </w:tcPr>
          <w:p w14:paraId="6751CA40" w14:textId="77777777" w:rsidR="00F67A07" w:rsidRDefault="00F74A7B">
            <w:pPr>
              <w:ind w:left="0"/>
              <w:rPr>
                <w:rFonts w:eastAsiaTheme="minorEastAsia"/>
                <w:szCs w:val="20"/>
                <w:lang w:eastAsia="zh-CN"/>
              </w:rPr>
            </w:pPr>
            <w:r>
              <w:rPr>
                <w:color w:val="000000"/>
                <w:szCs w:val="20"/>
              </w:rPr>
              <w:t>12.957978</w:t>
            </w:r>
          </w:p>
        </w:tc>
        <w:tc>
          <w:tcPr>
            <w:tcW w:w="610" w:type="pct"/>
            <w:tcBorders>
              <w:top w:val="single" w:sz="4" w:space="0" w:color="auto"/>
              <w:left w:val="single" w:sz="4" w:space="0" w:color="auto"/>
              <w:right w:val="single" w:sz="4" w:space="0" w:color="auto"/>
            </w:tcBorders>
          </w:tcPr>
          <w:p w14:paraId="47C8EC0A" w14:textId="77777777" w:rsidR="00F67A07" w:rsidRDefault="00F74A7B">
            <w:pPr>
              <w:ind w:left="0"/>
              <w:rPr>
                <w:rFonts w:eastAsiaTheme="minorEastAsia"/>
                <w:szCs w:val="20"/>
                <w:lang w:eastAsia="zh-CN"/>
              </w:rPr>
            </w:pPr>
            <w:r>
              <w:rPr>
                <w:color w:val="000000"/>
                <w:szCs w:val="20"/>
              </w:rPr>
              <w:t>771.096</w:t>
            </w:r>
          </w:p>
        </w:tc>
        <w:tc>
          <w:tcPr>
            <w:tcW w:w="609" w:type="pct"/>
            <w:tcBorders>
              <w:top w:val="single" w:sz="4" w:space="0" w:color="auto"/>
              <w:left w:val="single" w:sz="4" w:space="0" w:color="auto"/>
              <w:right w:val="single" w:sz="4" w:space="0" w:color="auto"/>
            </w:tcBorders>
          </w:tcPr>
          <w:p w14:paraId="02141FF7" w14:textId="77777777" w:rsidR="00F67A07" w:rsidRDefault="00F74A7B">
            <w:pPr>
              <w:ind w:left="0"/>
              <w:rPr>
                <w:rFonts w:eastAsiaTheme="minorEastAsia"/>
                <w:szCs w:val="20"/>
                <w:lang w:eastAsia="zh-CN"/>
              </w:rPr>
            </w:pPr>
            <w:r>
              <w:rPr>
                <w:color w:val="000000"/>
                <w:szCs w:val="20"/>
              </w:rPr>
              <w:t>1073.98</w:t>
            </w:r>
          </w:p>
        </w:tc>
        <w:tc>
          <w:tcPr>
            <w:tcW w:w="609" w:type="pct"/>
            <w:tcBorders>
              <w:top w:val="single" w:sz="4" w:space="0" w:color="auto"/>
              <w:left w:val="single" w:sz="4" w:space="0" w:color="auto"/>
              <w:right w:val="single" w:sz="4" w:space="0" w:color="auto"/>
            </w:tcBorders>
          </w:tcPr>
          <w:p w14:paraId="591B0286" w14:textId="77777777" w:rsidR="00F67A07" w:rsidRDefault="00F74A7B">
            <w:pPr>
              <w:ind w:left="0"/>
              <w:rPr>
                <w:rFonts w:eastAsiaTheme="minorEastAsia"/>
                <w:szCs w:val="20"/>
                <w:lang w:eastAsia="zh-CN"/>
              </w:rPr>
            </w:pPr>
            <w:r>
              <w:rPr>
                <w:color w:val="000000"/>
                <w:szCs w:val="20"/>
              </w:rPr>
              <w:t>1040.86</w:t>
            </w:r>
          </w:p>
        </w:tc>
        <w:tc>
          <w:tcPr>
            <w:tcW w:w="610" w:type="pct"/>
            <w:tcBorders>
              <w:top w:val="single" w:sz="4" w:space="0" w:color="auto"/>
              <w:left w:val="single" w:sz="4" w:space="0" w:color="auto"/>
              <w:right w:val="single" w:sz="4" w:space="0" w:color="auto"/>
            </w:tcBorders>
          </w:tcPr>
          <w:p w14:paraId="7C3CA692" w14:textId="77777777" w:rsidR="00F67A07" w:rsidRDefault="00F74A7B">
            <w:pPr>
              <w:ind w:left="0"/>
              <w:rPr>
                <w:rFonts w:eastAsiaTheme="minorEastAsia"/>
                <w:szCs w:val="20"/>
                <w:lang w:eastAsia="zh-CN"/>
              </w:rPr>
            </w:pPr>
            <w:r>
              <w:rPr>
                <w:color w:val="000000"/>
                <w:szCs w:val="20"/>
              </w:rPr>
              <w:t>33.12</w:t>
            </w:r>
          </w:p>
        </w:tc>
      </w:tr>
      <w:tr w:rsidR="00F67A07" w14:paraId="01BB8DE9"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4E65C584"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3157253B" w14:textId="77777777" w:rsidR="00F67A07" w:rsidRDefault="00F74A7B">
            <w:pPr>
              <w:ind w:left="0"/>
              <w:rPr>
                <w:szCs w:val="20"/>
              </w:rPr>
            </w:pPr>
            <w:r>
              <w:rPr>
                <w:rFonts w:eastAsiaTheme="minorEastAsia"/>
                <w:szCs w:val="20"/>
                <w:lang w:eastAsia="zh-CN"/>
              </w:rPr>
              <w:t>Case b, X=1km</w:t>
            </w:r>
          </w:p>
        </w:tc>
        <w:tc>
          <w:tcPr>
            <w:tcW w:w="609" w:type="pct"/>
            <w:tcBorders>
              <w:left w:val="single" w:sz="4" w:space="0" w:color="auto"/>
              <w:right w:val="single" w:sz="4" w:space="0" w:color="auto"/>
            </w:tcBorders>
            <w:tcMar>
              <w:top w:w="0" w:type="dxa"/>
              <w:left w:w="108" w:type="dxa"/>
              <w:bottom w:w="0" w:type="dxa"/>
              <w:right w:w="108" w:type="dxa"/>
            </w:tcMar>
          </w:tcPr>
          <w:p w14:paraId="773C1ED3" w14:textId="77777777" w:rsidR="00F67A07" w:rsidRDefault="00F74A7B">
            <w:pPr>
              <w:ind w:left="0"/>
              <w:rPr>
                <w:rFonts w:eastAsiaTheme="minorEastAsia"/>
                <w:szCs w:val="20"/>
                <w:lang w:eastAsia="zh-CN"/>
              </w:rPr>
            </w:pPr>
            <w:r>
              <w:rPr>
                <w:color w:val="000000"/>
                <w:szCs w:val="20"/>
              </w:rPr>
              <w:t>13.33165</w:t>
            </w:r>
          </w:p>
        </w:tc>
        <w:tc>
          <w:tcPr>
            <w:tcW w:w="609" w:type="pct"/>
            <w:tcBorders>
              <w:left w:val="single" w:sz="4" w:space="0" w:color="auto"/>
              <w:right w:val="single" w:sz="4" w:space="0" w:color="auto"/>
            </w:tcBorders>
          </w:tcPr>
          <w:p w14:paraId="58776F0D" w14:textId="77777777" w:rsidR="00F67A07" w:rsidRDefault="00F74A7B">
            <w:pPr>
              <w:ind w:left="0"/>
              <w:rPr>
                <w:rFonts w:eastAsiaTheme="minorEastAsia"/>
                <w:szCs w:val="20"/>
                <w:lang w:eastAsia="zh-CN"/>
              </w:rPr>
            </w:pPr>
            <w:r>
              <w:rPr>
                <w:color w:val="000000"/>
                <w:szCs w:val="20"/>
              </w:rPr>
              <w:t>13.320104</w:t>
            </w:r>
          </w:p>
        </w:tc>
        <w:tc>
          <w:tcPr>
            <w:tcW w:w="610" w:type="pct"/>
            <w:tcBorders>
              <w:left w:val="single" w:sz="4" w:space="0" w:color="auto"/>
              <w:right w:val="single" w:sz="4" w:space="0" w:color="auto"/>
            </w:tcBorders>
          </w:tcPr>
          <w:p w14:paraId="78EC1CDC" w14:textId="77777777" w:rsidR="00F67A07" w:rsidRDefault="00F74A7B">
            <w:pPr>
              <w:ind w:left="0"/>
              <w:rPr>
                <w:rFonts w:eastAsiaTheme="minorEastAsia"/>
                <w:szCs w:val="20"/>
                <w:lang w:eastAsia="zh-CN"/>
              </w:rPr>
            </w:pPr>
            <w:r>
              <w:rPr>
                <w:color w:val="000000"/>
                <w:szCs w:val="20"/>
              </w:rPr>
              <w:t>11.546</w:t>
            </w:r>
          </w:p>
        </w:tc>
        <w:tc>
          <w:tcPr>
            <w:tcW w:w="609" w:type="pct"/>
            <w:tcBorders>
              <w:left w:val="single" w:sz="4" w:space="0" w:color="auto"/>
              <w:right w:val="single" w:sz="4" w:space="0" w:color="auto"/>
            </w:tcBorders>
          </w:tcPr>
          <w:p w14:paraId="151C2DA5" w14:textId="77777777" w:rsidR="00F67A07" w:rsidRDefault="00F74A7B">
            <w:pPr>
              <w:ind w:left="0"/>
              <w:rPr>
                <w:rFonts w:eastAsiaTheme="minorEastAsia"/>
                <w:szCs w:val="20"/>
                <w:lang w:eastAsia="zh-CN"/>
              </w:rPr>
            </w:pPr>
            <w:r>
              <w:rPr>
                <w:color w:val="000000"/>
                <w:szCs w:val="20"/>
              </w:rPr>
              <w:t>1057.816</w:t>
            </w:r>
          </w:p>
        </w:tc>
        <w:tc>
          <w:tcPr>
            <w:tcW w:w="609" w:type="pct"/>
            <w:tcBorders>
              <w:left w:val="single" w:sz="4" w:space="0" w:color="auto"/>
              <w:right w:val="single" w:sz="4" w:space="0" w:color="auto"/>
            </w:tcBorders>
          </w:tcPr>
          <w:p w14:paraId="750FC105" w14:textId="77777777" w:rsidR="00F67A07" w:rsidRDefault="00F74A7B">
            <w:pPr>
              <w:ind w:left="0"/>
              <w:rPr>
                <w:rFonts w:eastAsiaTheme="minorEastAsia"/>
                <w:szCs w:val="20"/>
                <w:lang w:eastAsia="zh-CN"/>
              </w:rPr>
            </w:pPr>
            <w:r>
              <w:rPr>
                <w:color w:val="000000"/>
                <w:szCs w:val="20"/>
              </w:rPr>
              <w:t>1057.318</w:t>
            </w:r>
          </w:p>
        </w:tc>
        <w:tc>
          <w:tcPr>
            <w:tcW w:w="610" w:type="pct"/>
            <w:tcBorders>
              <w:left w:val="single" w:sz="4" w:space="0" w:color="auto"/>
              <w:right w:val="single" w:sz="4" w:space="0" w:color="auto"/>
            </w:tcBorders>
          </w:tcPr>
          <w:p w14:paraId="786CD1DA" w14:textId="77777777" w:rsidR="00F67A07" w:rsidRDefault="00F74A7B">
            <w:pPr>
              <w:ind w:left="0"/>
              <w:rPr>
                <w:rFonts w:eastAsiaTheme="minorEastAsia"/>
                <w:szCs w:val="20"/>
                <w:lang w:eastAsia="zh-CN"/>
              </w:rPr>
            </w:pPr>
            <w:r>
              <w:rPr>
                <w:color w:val="000000"/>
                <w:szCs w:val="20"/>
              </w:rPr>
              <w:t>0.498</w:t>
            </w:r>
          </w:p>
        </w:tc>
      </w:tr>
      <w:tr w:rsidR="00F67A07" w14:paraId="14C2A883"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133FE4E9"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153D7A25" w14:textId="77777777" w:rsidR="00F67A07" w:rsidRDefault="00F74A7B">
            <w:pPr>
              <w:ind w:left="0"/>
              <w:rPr>
                <w:szCs w:val="20"/>
              </w:rPr>
            </w:pPr>
            <w:r>
              <w:rPr>
                <w:rFonts w:eastAsiaTheme="minorEastAsia"/>
                <w:szCs w:val="20"/>
                <w:lang w:eastAsia="zh-CN"/>
              </w:rPr>
              <w:t>Case b, X=5km</w:t>
            </w:r>
          </w:p>
        </w:tc>
        <w:tc>
          <w:tcPr>
            <w:tcW w:w="609" w:type="pct"/>
            <w:tcBorders>
              <w:left w:val="single" w:sz="4" w:space="0" w:color="auto"/>
              <w:right w:val="single" w:sz="4" w:space="0" w:color="auto"/>
            </w:tcBorders>
            <w:tcMar>
              <w:top w:w="0" w:type="dxa"/>
              <w:left w:w="108" w:type="dxa"/>
              <w:bottom w:w="0" w:type="dxa"/>
              <w:right w:w="108" w:type="dxa"/>
            </w:tcMar>
          </w:tcPr>
          <w:p w14:paraId="72838A19" w14:textId="77777777" w:rsidR="00F67A07" w:rsidRDefault="00F74A7B">
            <w:pPr>
              <w:ind w:left="0"/>
              <w:rPr>
                <w:rFonts w:eastAsiaTheme="minorEastAsia"/>
                <w:szCs w:val="20"/>
                <w:lang w:eastAsia="zh-CN"/>
              </w:rPr>
            </w:pPr>
            <w:r>
              <w:rPr>
                <w:color w:val="000000"/>
                <w:szCs w:val="20"/>
              </w:rPr>
              <w:t>13.35476</w:t>
            </w:r>
          </w:p>
        </w:tc>
        <w:tc>
          <w:tcPr>
            <w:tcW w:w="609" w:type="pct"/>
            <w:tcBorders>
              <w:left w:val="single" w:sz="4" w:space="0" w:color="auto"/>
              <w:right w:val="single" w:sz="4" w:space="0" w:color="auto"/>
            </w:tcBorders>
          </w:tcPr>
          <w:p w14:paraId="3B55C4D0" w14:textId="77777777" w:rsidR="00F67A07" w:rsidRDefault="00F74A7B">
            <w:pPr>
              <w:ind w:left="0"/>
              <w:rPr>
                <w:rFonts w:eastAsiaTheme="minorEastAsia"/>
                <w:szCs w:val="20"/>
                <w:lang w:eastAsia="zh-CN"/>
              </w:rPr>
            </w:pPr>
            <w:r>
              <w:rPr>
                <w:color w:val="000000"/>
                <w:szCs w:val="20"/>
              </w:rPr>
              <w:t>13.297026</w:t>
            </w:r>
          </w:p>
        </w:tc>
        <w:tc>
          <w:tcPr>
            <w:tcW w:w="610" w:type="pct"/>
            <w:tcBorders>
              <w:left w:val="single" w:sz="4" w:space="0" w:color="auto"/>
              <w:right w:val="single" w:sz="4" w:space="0" w:color="auto"/>
            </w:tcBorders>
          </w:tcPr>
          <w:p w14:paraId="646C3069" w14:textId="77777777" w:rsidR="00F67A07" w:rsidRDefault="00F74A7B">
            <w:pPr>
              <w:ind w:left="0"/>
              <w:rPr>
                <w:rFonts w:eastAsiaTheme="minorEastAsia"/>
                <w:szCs w:val="20"/>
                <w:lang w:eastAsia="zh-CN"/>
              </w:rPr>
            </w:pPr>
            <w:r>
              <w:rPr>
                <w:color w:val="000000"/>
                <w:szCs w:val="20"/>
              </w:rPr>
              <w:t>57.734</w:t>
            </w:r>
          </w:p>
        </w:tc>
        <w:tc>
          <w:tcPr>
            <w:tcW w:w="609" w:type="pct"/>
            <w:tcBorders>
              <w:left w:val="single" w:sz="4" w:space="0" w:color="auto"/>
              <w:right w:val="single" w:sz="4" w:space="0" w:color="auto"/>
            </w:tcBorders>
          </w:tcPr>
          <w:p w14:paraId="258A059C" w14:textId="77777777" w:rsidR="00F67A07" w:rsidRDefault="00F74A7B">
            <w:pPr>
              <w:ind w:left="0"/>
              <w:rPr>
                <w:rFonts w:eastAsiaTheme="minorEastAsia"/>
                <w:szCs w:val="20"/>
                <w:lang w:eastAsia="zh-CN"/>
              </w:rPr>
            </w:pPr>
            <w:r>
              <w:rPr>
                <w:color w:val="000000"/>
                <w:szCs w:val="20"/>
              </w:rPr>
              <w:t>1058.806</w:t>
            </w:r>
          </w:p>
        </w:tc>
        <w:tc>
          <w:tcPr>
            <w:tcW w:w="609" w:type="pct"/>
            <w:tcBorders>
              <w:left w:val="single" w:sz="4" w:space="0" w:color="auto"/>
              <w:right w:val="single" w:sz="4" w:space="0" w:color="auto"/>
            </w:tcBorders>
          </w:tcPr>
          <w:p w14:paraId="3B0606DE" w14:textId="77777777" w:rsidR="00F67A07" w:rsidRDefault="00F74A7B">
            <w:pPr>
              <w:ind w:left="0"/>
              <w:rPr>
                <w:rFonts w:eastAsiaTheme="minorEastAsia"/>
                <w:szCs w:val="20"/>
                <w:lang w:eastAsia="zh-CN"/>
              </w:rPr>
            </w:pPr>
            <w:r>
              <w:rPr>
                <w:color w:val="000000"/>
                <w:szCs w:val="20"/>
              </w:rPr>
              <w:t>1056.32</w:t>
            </w:r>
          </w:p>
        </w:tc>
        <w:tc>
          <w:tcPr>
            <w:tcW w:w="610" w:type="pct"/>
            <w:tcBorders>
              <w:left w:val="single" w:sz="4" w:space="0" w:color="auto"/>
              <w:right w:val="single" w:sz="4" w:space="0" w:color="auto"/>
            </w:tcBorders>
          </w:tcPr>
          <w:p w14:paraId="71423A47" w14:textId="77777777" w:rsidR="00F67A07" w:rsidRDefault="00F74A7B">
            <w:pPr>
              <w:ind w:left="0"/>
              <w:rPr>
                <w:rFonts w:eastAsiaTheme="minorEastAsia"/>
                <w:szCs w:val="20"/>
                <w:lang w:eastAsia="zh-CN"/>
              </w:rPr>
            </w:pPr>
            <w:r>
              <w:rPr>
                <w:color w:val="000000"/>
                <w:szCs w:val="20"/>
              </w:rPr>
              <w:t>2.486</w:t>
            </w:r>
          </w:p>
        </w:tc>
      </w:tr>
      <w:tr w:rsidR="00F67A07" w14:paraId="6A930A9D" w14:textId="77777777">
        <w:trPr>
          <w:trHeight w:val="50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0AC760AA" w14:textId="77777777" w:rsidR="00F67A07" w:rsidRDefault="00F67A07">
            <w:pPr>
              <w:ind w:left="0"/>
              <w:jc w:val="center"/>
              <w:rPr>
                <w:rFonts w:eastAsiaTheme="minorEastAsia"/>
                <w:szCs w:val="20"/>
                <w:lang w:eastAsia="zh-CN"/>
              </w:rPr>
            </w:pPr>
          </w:p>
        </w:tc>
        <w:tc>
          <w:tcPr>
            <w:tcW w:w="779" w:type="pct"/>
            <w:tcBorders>
              <w:top w:val="single" w:sz="4" w:space="0" w:color="auto"/>
              <w:left w:val="single" w:sz="4" w:space="0" w:color="auto"/>
              <w:bottom w:val="single" w:sz="4" w:space="0" w:color="auto"/>
              <w:right w:val="single" w:sz="4" w:space="0" w:color="auto"/>
            </w:tcBorders>
          </w:tcPr>
          <w:p w14:paraId="1DD420A4" w14:textId="77777777" w:rsidR="00F67A07" w:rsidRDefault="00F74A7B">
            <w:pPr>
              <w:ind w:left="0"/>
              <w:rPr>
                <w:szCs w:val="20"/>
              </w:rPr>
            </w:pPr>
            <w:r>
              <w:rPr>
                <w:rFonts w:eastAsiaTheme="minorEastAsia"/>
                <w:szCs w:val="20"/>
                <w:lang w:eastAsia="zh-CN"/>
              </w:rPr>
              <w:t>Case b, X=25km</w:t>
            </w:r>
          </w:p>
        </w:tc>
        <w:tc>
          <w:tcPr>
            <w:tcW w:w="609" w:type="pct"/>
            <w:tcBorders>
              <w:left w:val="single" w:sz="4" w:space="0" w:color="auto"/>
              <w:bottom w:val="single" w:sz="4" w:space="0" w:color="auto"/>
              <w:right w:val="single" w:sz="4" w:space="0" w:color="auto"/>
            </w:tcBorders>
            <w:tcMar>
              <w:top w:w="0" w:type="dxa"/>
              <w:left w:w="108" w:type="dxa"/>
              <w:bottom w:w="0" w:type="dxa"/>
              <w:right w:w="108" w:type="dxa"/>
            </w:tcMar>
          </w:tcPr>
          <w:p w14:paraId="6DF506F9" w14:textId="77777777" w:rsidR="00F67A07" w:rsidRDefault="00F74A7B">
            <w:pPr>
              <w:ind w:left="0"/>
              <w:rPr>
                <w:rFonts w:eastAsiaTheme="minorEastAsia"/>
                <w:szCs w:val="20"/>
                <w:lang w:eastAsia="zh-CN"/>
              </w:rPr>
            </w:pPr>
            <w:r>
              <w:rPr>
                <w:color w:val="000000"/>
                <w:szCs w:val="20"/>
              </w:rPr>
              <w:t>13.470632</w:t>
            </w:r>
          </w:p>
        </w:tc>
        <w:tc>
          <w:tcPr>
            <w:tcW w:w="609" w:type="pct"/>
            <w:tcBorders>
              <w:left w:val="single" w:sz="4" w:space="0" w:color="auto"/>
              <w:bottom w:val="single" w:sz="4" w:space="0" w:color="auto"/>
              <w:right w:val="single" w:sz="4" w:space="0" w:color="auto"/>
            </w:tcBorders>
          </w:tcPr>
          <w:p w14:paraId="6C195EAA" w14:textId="77777777" w:rsidR="00F67A07" w:rsidRDefault="00F74A7B">
            <w:pPr>
              <w:ind w:left="0"/>
              <w:rPr>
                <w:rFonts w:eastAsiaTheme="minorEastAsia"/>
                <w:szCs w:val="20"/>
                <w:lang w:eastAsia="zh-CN"/>
              </w:rPr>
            </w:pPr>
            <w:r>
              <w:rPr>
                <w:color w:val="000000"/>
                <w:szCs w:val="20"/>
              </w:rPr>
              <w:t>13.181968</w:t>
            </w:r>
          </w:p>
        </w:tc>
        <w:tc>
          <w:tcPr>
            <w:tcW w:w="610" w:type="pct"/>
            <w:tcBorders>
              <w:left w:val="single" w:sz="4" w:space="0" w:color="auto"/>
              <w:bottom w:val="single" w:sz="4" w:space="0" w:color="auto"/>
              <w:right w:val="single" w:sz="4" w:space="0" w:color="auto"/>
            </w:tcBorders>
          </w:tcPr>
          <w:p w14:paraId="2451824A" w14:textId="77777777" w:rsidR="00F67A07" w:rsidRDefault="00F74A7B">
            <w:pPr>
              <w:ind w:left="0"/>
              <w:rPr>
                <w:rFonts w:eastAsiaTheme="minorEastAsia"/>
                <w:szCs w:val="20"/>
                <w:lang w:eastAsia="zh-CN"/>
              </w:rPr>
            </w:pPr>
            <w:r>
              <w:rPr>
                <w:color w:val="000000"/>
                <w:szCs w:val="20"/>
              </w:rPr>
              <w:t>288.664</w:t>
            </w:r>
          </w:p>
        </w:tc>
        <w:tc>
          <w:tcPr>
            <w:tcW w:w="609" w:type="pct"/>
            <w:tcBorders>
              <w:left w:val="single" w:sz="4" w:space="0" w:color="auto"/>
              <w:bottom w:val="single" w:sz="4" w:space="0" w:color="auto"/>
              <w:right w:val="single" w:sz="4" w:space="0" w:color="auto"/>
            </w:tcBorders>
          </w:tcPr>
          <w:p w14:paraId="66002553" w14:textId="77777777" w:rsidR="00F67A07" w:rsidRDefault="00F74A7B">
            <w:pPr>
              <w:ind w:left="0"/>
              <w:rPr>
                <w:rFonts w:eastAsiaTheme="minorEastAsia"/>
                <w:szCs w:val="20"/>
                <w:lang w:eastAsia="zh-CN"/>
              </w:rPr>
            </w:pPr>
            <w:r>
              <w:rPr>
                <w:color w:val="000000"/>
                <w:szCs w:val="20"/>
              </w:rPr>
              <w:t>1063.674</w:t>
            </w:r>
          </w:p>
        </w:tc>
        <w:tc>
          <w:tcPr>
            <w:tcW w:w="609" w:type="pct"/>
            <w:tcBorders>
              <w:left w:val="single" w:sz="4" w:space="0" w:color="auto"/>
              <w:bottom w:val="single" w:sz="4" w:space="0" w:color="auto"/>
              <w:right w:val="single" w:sz="4" w:space="0" w:color="auto"/>
            </w:tcBorders>
          </w:tcPr>
          <w:p w14:paraId="2EA4D631" w14:textId="77777777" w:rsidR="00F67A07" w:rsidRDefault="00F74A7B">
            <w:pPr>
              <w:ind w:left="0"/>
              <w:rPr>
                <w:rFonts w:eastAsiaTheme="minorEastAsia"/>
                <w:szCs w:val="20"/>
                <w:lang w:eastAsia="zh-CN"/>
              </w:rPr>
            </w:pPr>
            <w:r>
              <w:rPr>
                <w:color w:val="000000"/>
                <w:szCs w:val="20"/>
              </w:rPr>
              <w:t>1051.242</w:t>
            </w:r>
          </w:p>
        </w:tc>
        <w:tc>
          <w:tcPr>
            <w:tcW w:w="610" w:type="pct"/>
            <w:tcBorders>
              <w:left w:val="single" w:sz="4" w:space="0" w:color="auto"/>
              <w:bottom w:val="single" w:sz="4" w:space="0" w:color="auto"/>
              <w:right w:val="single" w:sz="4" w:space="0" w:color="auto"/>
            </w:tcBorders>
          </w:tcPr>
          <w:p w14:paraId="04B9E501" w14:textId="77777777" w:rsidR="00F67A07" w:rsidRDefault="00F74A7B">
            <w:pPr>
              <w:ind w:left="0"/>
              <w:rPr>
                <w:rFonts w:eastAsiaTheme="minorEastAsia"/>
                <w:szCs w:val="20"/>
                <w:lang w:eastAsia="zh-CN"/>
              </w:rPr>
            </w:pPr>
            <w:r>
              <w:rPr>
                <w:color w:val="000000"/>
                <w:szCs w:val="20"/>
              </w:rPr>
              <w:t>12.432</w:t>
            </w:r>
          </w:p>
        </w:tc>
      </w:tr>
      <w:tr w:rsidR="00F67A07" w14:paraId="1243E23C" w14:textId="77777777">
        <w:trPr>
          <w:trHeight w:val="20"/>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0B0C2B" w14:textId="77777777" w:rsidR="00F67A07" w:rsidRDefault="00F74A7B">
            <w:pPr>
              <w:ind w:left="0"/>
              <w:jc w:val="center"/>
              <w:rPr>
                <w:szCs w:val="20"/>
              </w:rPr>
            </w:pPr>
            <w:r>
              <w:rPr>
                <w:rFonts w:eastAsiaTheme="minorEastAsia" w:hint="eastAsia"/>
                <w:szCs w:val="20"/>
                <w:lang w:eastAsia="zh-CN"/>
              </w:rPr>
              <w:t>L</w:t>
            </w:r>
            <w:r>
              <w:rPr>
                <w:rFonts w:eastAsiaTheme="minorEastAsia"/>
                <w:szCs w:val="20"/>
                <w:lang w:eastAsia="zh-CN"/>
              </w:rPr>
              <w:t>EO-1200, Ka-band, 30</w:t>
            </w:r>
            <w:r>
              <w:rPr>
                <w:rFonts w:eastAsiaTheme="minorEastAsia" w:hint="eastAsia"/>
                <w:szCs w:val="20"/>
                <w:lang w:eastAsia="zh-CN"/>
              </w:rPr>
              <w:t xml:space="preserve"> </w:t>
            </w:r>
            <w:r>
              <w:rPr>
                <w:rFonts w:eastAsiaTheme="minorEastAsia"/>
                <w:szCs w:val="20"/>
                <w:lang w:eastAsia="zh-CN"/>
              </w:rPr>
              <w:t>degree elevation,</w:t>
            </w:r>
            <w:r>
              <w:rPr>
                <w:rFonts w:eastAsiaTheme="minorEastAsia" w:hint="eastAsia"/>
                <w:szCs w:val="20"/>
                <w:lang w:eastAsia="zh-CN"/>
              </w:rPr>
              <w:t xml:space="preserve"> </w:t>
            </w:r>
            <w:r>
              <w:rPr>
                <w:rFonts w:eastAsiaTheme="minorEastAsia"/>
                <w:szCs w:val="20"/>
                <w:lang w:eastAsia="zh-CN"/>
              </w:rPr>
              <w:t>at 90 degree with respect to orbital plane</w:t>
            </w:r>
          </w:p>
        </w:tc>
        <w:tc>
          <w:tcPr>
            <w:tcW w:w="779" w:type="pct"/>
            <w:tcBorders>
              <w:top w:val="single" w:sz="4" w:space="0" w:color="auto"/>
              <w:left w:val="single" w:sz="4" w:space="0" w:color="auto"/>
              <w:right w:val="single" w:sz="4" w:space="0" w:color="auto"/>
            </w:tcBorders>
          </w:tcPr>
          <w:p w14:paraId="10DE8D03" w14:textId="77777777" w:rsidR="00F67A07" w:rsidRDefault="00F74A7B">
            <w:pPr>
              <w:ind w:left="0"/>
              <w:rPr>
                <w:szCs w:val="20"/>
              </w:rPr>
            </w:pPr>
            <w:r>
              <w:rPr>
                <w:rFonts w:eastAsiaTheme="minorEastAsia"/>
                <w:szCs w:val="20"/>
                <w:lang w:eastAsia="zh-CN"/>
              </w:rPr>
              <w:t>Case a</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7931" w14:textId="77777777" w:rsidR="00F67A07" w:rsidRDefault="00F74A7B">
            <w:pPr>
              <w:ind w:left="0"/>
              <w:rPr>
                <w:szCs w:val="20"/>
              </w:rPr>
            </w:pPr>
            <w:r>
              <w:rPr>
                <w:color w:val="000000"/>
                <w:szCs w:val="20"/>
              </w:rPr>
              <w:t>13.729074</w:t>
            </w:r>
          </w:p>
        </w:tc>
        <w:tc>
          <w:tcPr>
            <w:tcW w:w="609" w:type="pct"/>
            <w:tcBorders>
              <w:top w:val="single" w:sz="4" w:space="0" w:color="auto"/>
              <w:left w:val="single" w:sz="4" w:space="0" w:color="auto"/>
              <w:bottom w:val="single" w:sz="4" w:space="0" w:color="auto"/>
              <w:right w:val="single" w:sz="4" w:space="0" w:color="auto"/>
            </w:tcBorders>
          </w:tcPr>
          <w:p w14:paraId="263A231F" w14:textId="77777777" w:rsidR="00F67A07" w:rsidRDefault="00F74A7B">
            <w:pPr>
              <w:ind w:left="0"/>
              <w:rPr>
                <w:szCs w:val="20"/>
              </w:rPr>
            </w:pPr>
            <w:r>
              <w:rPr>
                <w:color w:val="000000"/>
                <w:szCs w:val="20"/>
              </w:rPr>
              <w:t>12.957978</w:t>
            </w:r>
          </w:p>
        </w:tc>
        <w:tc>
          <w:tcPr>
            <w:tcW w:w="610" w:type="pct"/>
            <w:tcBorders>
              <w:top w:val="single" w:sz="4" w:space="0" w:color="auto"/>
              <w:left w:val="single" w:sz="4" w:space="0" w:color="auto"/>
              <w:bottom w:val="single" w:sz="4" w:space="0" w:color="auto"/>
              <w:right w:val="single" w:sz="4" w:space="0" w:color="auto"/>
            </w:tcBorders>
          </w:tcPr>
          <w:p w14:paraId="1F621955" w14:textId="77777777" w:rsidR="00F67A07" w:rsidRDefault="00F74A7B">
            <w:pPr>
              <w:ind w:left="0"/>
              <w:rPr>
                <w:szCs w:val="20"/>
              </w:rPr>
            </w:pPr>
            <w:r>
              <w:rPr>
                <w:color w:val="000000"/>
                <w:szCs w:val="20"/>
              </w:rPr>
              <w:t>771.096</w:t>
            </w:r>
          </w:p>
        </w:tc>
        <w:tc>
          <w:tcPr>
            <w:tcW w:w="609" w:type="pct"/>
            <w:tcBorders>
              <w:top w:val="single" w:sz="4" w:space="0" w:color="auto"/>
              <w:left w:val="single" w:sz="4" w:space="0" w:color="auto"/>
              <w:bottom w:val="single" w:sz="4" w:space="0" w:color="auto"/>
              <w:right w:val="single" w:sz="4" w:space="0" w:color="auto"/>
            </w:tcBorders>
          </w:tcPr>
          <w:p w14:paraId="117286C8" w14:textId="77777777" w:rsidR="00F67A07" w:rsidRDefault="00F74A7B">
            <w:pPr>
              <w:ind w:left="0"/>
              <w:rPr>
                <w:rFonts w:eastAsiaTheme="minorEastAsia"/>
                <w:szCs w:val="20"/>
                <w:lang w:eastAsia="zh-CN"/>
              </w:rPr>
            </w:pPr>
            <w:r>
              <w:rPr>
                <w:color w:val="000000"/>
                <w:szCs w:val="20"/>
              </w:rPr>
              <w:t>25.202</w:t>
            </w:r>
          </w:p>
        </w:tc>
        <w:tc>
          <w:tcPr>
            <w:tcW w:w="609" w:type="pct"/>
            <w:tcBorders>
              <w:top w:val="single" w:sz="4" w:space="0" w:color="auto"/>
              <w:left w:val="single" w:sz="4" w:space="0" w:color="auto"/>
              <w:bottom w:val="single" w:sz="4" w:space="0" w:color="auto"/>
              <w:right w:val="single" w:sz="4" w:space="0" w:color="auto"/>
            </w:tcBorders>
          </w:tcPr>
          <w:p w14:paraId="71A96345" w14:textId="77777777" w:rsidR="00F67A07" w:rsidRDefault="00F74A7B">
            <w:pPr>
              <w:ind w:left="0"/>
              <w:rPr>
                <w:rFonts w:eastAsiaTheme="minorEastAsia"/>
                <w:szCs w:val="20"/>
                <w:lang w:eastAsia="zh-CN"/>
              </w:rPr>
            </w:pPr>
            <w:r>
              <w:rPr>
                <w:color w:val="000000"/>
                <w:szCs w:val="20"/>
              </w:rPr>
              <w:t>-25.202</w:t>
            </w:r>
          </w:p>
        </w:tc>
        <w:tc>
          <w:tcPr>
            <w:tcW w:w="610" w:type="pct"/>
            <w:tcBorders>
              <w:top w:val="single" w:sz="4" w:space="0" w:color="auto"/>
              <w:left w:val="single" w:sz="4" w:space="0" w:color="auto"/>
              <w:bottom w:val="single" w:sz="4" w:space="0" w:color="auto"/>
              <w:right w:val="single" w:sz="4" w:space="0" w:color="auto"/>
            </w:tcBorders>
          </w:tcPr>
          <w:p w14:paraId="0A524C40" w14:textId="77777777" w:rsidR="00F67A07" w:rsidRDefault="00F74A7B">
            <w:pPr>
              <w:ind w:left="0"/>
              <w:rPr>
                <w:rFonts w:eastAsiaTheme="minorEastAsia"/>
                <w:szCs w:val="20"/>
                <w:lang w:eastAsia="zh-CN"/>
              </w:rPr>
            </w:pPr>
            <w:r>
              <w:rPr>
                <w:color w:val="000000"/>
                <w:szCs w:val="20"/>
              </w:rPr>
              <w:t>50.404</w:t>
            </w:r>
          </w:p>
        </w:tc>
      </w:tr>
      <w:tr w:rsidR="00F67A07" w14:paraId="68D72160" w14:textId="77777777">
        <w:trPr>
          <w:trHeight w:val="2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514AC700" w14:textId="77777777" w:rsidR="00F67A07" w:rsidRDefault="00F67A07">
            <w:pPr>
              <w:ind w:left="0"/>
              <w:jc w:val="center"/>
              <w:rPr>
                <w:rFonts w:eastAsiaTheme="minorEastAsia"/>
                <w:szCs w:val="20"/>
                <w:lang w:eastAsia="zh-CN"/>
              </w:rPr>
            </w:pPr>
          </w:p>
        </w:tc>
        <w:tc>
          <w:tcPr>
            <w:tcW w:w="779" w:type="pct"/>
            <w:tcBorders>
              <w:left w:val="single" w:sz="4" w:space="0" w:color="auto"/>
              <w:right w:val="single" w:sz="4" w:space="0" w:color="auto"/>
            </w:tcBorders>
          </w:tcPr>
          <w:p w14:paraId="3CC13579"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4111" w14:textId="77777777" w:rsidR="00F67A07" w:rsidRDefault="00F74A7B">
            <w:pPr>
              <w:ind w:left="0"/>
              <w:rPr>
                <w:rFonts w:eastAsiaTheme="minorEastAsia"/>
                <w:szCs w:val="20"/>
                <w:lang w:eastAsia="zh-CN"/>
              </w:rPr>
            </w:pPr>
            <w:r>
              <w:rPr>
                <w:color w:val="000000"/>
                <w:szCs w:val="20"/>
              </w:rPr>
              <w:t>13.33165</w:t>
            </w:r>
          </w:p>
        </w:tc>
        <w:tc>
          <w:tcPr>
            <w:tcW w:w="609" w:type="pct"/>
            <w:tcBorders>
              <w:top w:val="single" w:sz="4" w:space="0" w:color="auto"/>
              <w:left w:val="single" w:sz="4" w:space="0" w:color="auto"/>
              <w:bottom w:val="single" w:sz="4" w:space="0" w:color="auto"/>
              <w:right w:val="single" w:sz="4" w:space="0" w:color="auto"/>
            </w:tcBorders>
          </w:tcPr>
          <w:p w14:paraId="72260868" w14:textId="77777777" w:rsidR="00F67A07" w:rsidRDefault="00F74A7B">
            <w:pPr>
              <w:ind w:left="0"/>
              <w:rPr>
                <w:rFonts w:eastAsiaTheme="minorEastAsia"/>
                <w:szCs w:val="20"/>
                <w:lang w:eastAsia="zh-CN"/>
              </w:rPr>
            </w:pPr>
            <w:r>
              <w:rPr>
                <w:color w:val="000000"/>
                <w:szCs w:val="20"/>
              </w:rPr>
              <w:t>13.320104</w:t>
            </w:r>
          </w:p>
        </w:tc>
        <w:tc>
          <w:tcPr>
            <w:tcW w:w="610" w:type="pct"/>
            <w:tcBorders>
              <w:top w:val="single" w:sz="4" w:space="0" w:color="auto"/>
              <w:left w:val="single" w:sz="4" w:space="0" w:color="auto"/>
              <w:bottom w:val="single" w:sz="4" w:space="0" w:color="auto"/>
              <w:right w:val="single" w:sz="4" w:space="0" w:color="auto"/>
            </w:tcBorders>
          </w:tcPr>
          <w:p w14:paraId="381D78D0" w14:textId="77777777" w:rsidR="00F67A07" w:rsidRDefault="00F74A7B">
            <w:pPr>
              <w:ind w:left="0"/>
              <w:rPr>
                <w:rFonts w:eastAsiaTheme="minorEastAsia"/>
                <w:szCs w:val="20"/>
                <w:lang w:eastAsia="zh-CN"/>
              </w:rPr>
            </w:pPr>
            <w:r>
              <w:rPr>
                <w:color w:val="000000"/>
                <w:szCs w:val="20"/>
              </w:rPr>
              <w:t>11.546</w:t>
            </w:r>
          </w:p>
        </w:tc>
        <w:tc>
          <w:tcPr>
            <w:tcW w:w="609" w:type="pct"/>
            <w:tcBorders>
              <w:top w:val="single" w:sz="4" w:space="0" w:color="auto"/>
              <w:left w:val="single" w:sz="4" w:space="0" w:color="auto"/>
              <w:bottom w:val="single" w:sz="4" w:space="0" w:color="auto"/>
              <w:right w:val="single" w:sz="4" w:space="0" w:color="auto"/>
            </w:tcBorders>
          </w:tcPr>
          <w:p w14:paraId="5DB0A74A" w14:textId="77777777" w:rsidR="00F67A07" w:rsidRDefault="00F74A7B">
            <w:pPr>
              <w:ind w:left="0"/>
              <w:rPr>
                <w:rFonts w:eastAsiaTheme="minorEastAsia"/>
                <w:szCs w:val="20"/>
                <w:lang w:eastAsia="zh-CN"/>
              </w:rPr>
            </w:pPr>
            <w:r>
              <w:rPr>
                <w:color w:val="000000"/>
                <w:szCs w:val="20"/>
              </w:rPr>
              <w:t>0.726</w:t>
            </w:r>
          </w:p>
        </w:tc>
        <w:tc>
          <w:tcPr>
            <w:tcW w:w="609" w:type="pct"/>
            <w:tcBorders>
              <w:top w:val="single" w:sz="4" w:space="0" w:color="auto"/>
              <w:left w:val="single" w:sz="4" w:space="0" w:color="auto"/>
              <w:bottom w:val="single" w:sz="4" w:space="0" w:color="auto"/>
              <w:right w:val="single" w:sz="4" w:space="0" w:color="auto"/>
            </w:tcBorders>
          </w:tcPr>
          <w:p w14:paraId="5D0EB904" w14:textId="77777777" w:rsidR="00F67A07" w:rsidRDefault="00F74A7B">
            <w:pPr>
              <w:ind w:left="0"/>
              <w:rPr>
                <w:rFonts w:eastAsiaTheme="minorEastAsia"/>
                <w:szCs w:val="20"/>
                <w:lang w:eastAsia="zh-CN"/>
              </w:rPr>
            </w:pPr>
            <w:r>
              <w:rPr>
                <w:color w:val="000000"/>
                <w:szCs w:val="20"/>
              </w:rPr>
              <w:t>-0.726</w:t>
            </w:r>
          </w:p>
        </w:tc>
        <w:tc>
          <w:tcPr>
            <w:tcW w:w="610" w:type="pct"/>
            <w:tcBorders>
              <w:top w:val="single" w:sz="4" w:space="0" w:color="auto"/>
              <w:left w:val="single" w:sz="4" w:space="0" w:color="auto"/>
              <w:bottom w:val="single" w:sz="4" w:space="0" w:color="auto"/>
              <w:right w:val="single" w:sz="4" w:space="0" w:color="auto"/>
            </w:tcBorders>
          </w:tcPr>
          <w:p w14:paraId="18DCC751" w14:textId="77777777" w:rsidR="00F67A07" w:rsidRDefault="00F74A7B">
            <w:pPr>
              <w:ind w:left="0"/>
              <w:rPr>
                <w:rFonts w:eastAsiaTheme="minorEastAsia"/>
                <w:szCs w:val="20"/>
                <w:lang w:eastAsia="zh-CN"/>
              </w:rPr>
            </w:pPr>
            <w:r>
              <w:rPr>
                <w:color w:val="000000"/>
                <w:szCs w:val="20"/>
              </w:rPr>
              <w:t>1.452</w:t>
            </w:r>
          </w:p>
        </w:tc>
      </w:tr>
      <w:tr w:rsidR="00F67A07" w14:paraId="74C1C357" w14:textId="77777777">
        <w:trPr>
          <w:trHeight w:val="2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20284D7F" w14:textId="77777777" w:rsidR="00F67A07" w:rsidRDefault="00F67A07">
            <w:pPr>
              <w:ind w:left="0"/>
              <w:jc w:val="center"/>
              <w:rPr>
                <w:rFonts w:eastAsiaTheme="minorEastAsia"/>
                <w:szCs w:val="20"/>
                <w:lang w:eastAsia="zh-CN"/>
              </w:rPr>
            </w:pPr>
          </w:p>
        </w:tc>
        <w:tc>
          <w:tcPr>
            <w:tcW w:w="779" w:type="pct"/>
            <w:tcBorders>
              <w:left w:val="single" w:sz="4" w:space="0" w:color="auto"/>
              <w:right w:val="single" w:sz="4" w:space="0" w:color="auto"/>
            </w:tcBorders>
          </w:tcPr>
          <w:p w14:paraId="4531D103"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2BB2" w14:textId="77777777" w:rsidR="00F67A07" w:rsidRDefault="00F74A7B">
            <w:pPr>
              <w:ind w:left="0"/>
              <w:rPr>
                <w:rFonts w:eastAsiaTheme="minorEastAsia"/>
                <w:szCs w:val="20"/>
                <w:lang w:eastAsia="zh-CN"/>
              </w:rPr>
            </w:pPr>
            <w:r>
              <w:rPr>
                <w:color w:val="000000"/>
                <w:szCs w:val="20"/>
              </w:rPr>
              <w:t>13.35476</w:t>
            </w:r>
          </w:p>
        </w:tc>
        <w:tc>
          <w:tcPr>
            <w:tcW w:w="609" w:type="pct"/>
            <w:tcBorders>
              <w:top w:val="single" w:sz="4" w:space="0" w:color="auto"/>
              <w:left w:val="single" w:sz="4" w:space="0" w:color="auto"/>
              <w:bottom w:val="single" w:sz="4" w:space="0" w:color="auto"/>
              <w:right w:val="single" w:sz="4" w:space="0" w:color="auto"/>
            </w:tcBorders>
          </w:tcPr>
          <w:p w14:paraId="709509B4" w14:textId="77777777" w:rsidR="00F67A07" w:rsidRDefault="00F74A7B">
            <w:pPr>
              <w:ind w:left="0"/>
              <w:rPr>
                <w:rFonts w:eastAsiaTheme="minorEastAsia"/>
                <w:szCs w:val="20"/>
                <w:lang w:eastAsia="zh-CN"/>
              </w:rPr>
            </w:pPr>
            <w:r>
              <w:rPr>
                <w:color w:val="000000"/>
                <w:szCs w:val="20"/>
              </w:rPr>
              <w:t>13.297026</w:t>
            </w:r>
          </w:p>
        </w:tc>
        <w:tc>
          <w:tcPr>
            <w:tcW w:w="610" w:type="pct"/>
            <w:tcBorders>
              <w:top w:val="single" w:sz="4" w:space="0" w:color="auto"/>
              <w:left w:val="single" w:sz="4" w:space="0" w:color="auto"/>
              <w:bottom w:val="single" w:sz="4" w:space="0" w:color="auto"/>
              <w:right w:val="single" w:sz="4" w:space="0" w:color="auto"/>
            </w:tcBorders>
          </w:tcPr>
          <w:p w14:paraId="20A22784" w14:textId="77777777" w:rsidR="00F67A07" w:rsidRDefault="00F74A7B">
            <w:pPr>
              <w:ind w:left="0"/>
              <w:rPr>
                <w:rFonts w:eastAsiaTheme="minorEastAsia"/>
                <w:szCs w:val="20"/>
                <w:lang w:eastAsia="zh-CN"/>
              </w:rPr>
            </w:pPr>
            <w:r>
              <w:rPr>
                <w:color w:val="000000"/>
                <w:szCs w:val="20"/>
              </w:rPr>
              <w:t>57.734</w:t>
            </w:r>
          </w:p>
        </w:tc>
        <w:tc>
          <w:tcPr>
            <w:tcW w:w="609" w:type="pct"/>
            <w:tcBorders>
              <w:top w:val="single" w:sz="4" w:space="0" w:color="auto"/>
              <w:left w:val="single" w:sz="4" w:space="0" w:color="auto"/>
              <w:bottom w:val="single" w:sz="4" w:space="0" w:color="auto"/>
              <w:right w:val="single" w:sz="4" w:space="0" w:color="auto"/>
            </w:tcBorders>
          </w:tcPr>
          <w:p w14:paraId="07D2C6CD" w14:textId="77777777" w:rsidR="00F67A07" w:rsidRDefault="00F74A7B">
            <w:pPr>
              <w:ind w:left="0"/>
              <w:rPr>
                <w:rFonts w:eastAsiaTheme="minorEastAsia"/>
                <w:szCs w:val="20"/>
                <w:lang w:eastAsia="zh-CN"/>
              </w:rPr>
            </w:pPr>
            <w:r>
              <w:rPr>
                <w:color w:val="000000"/>
                <w:szCs w:val="20"/>
              </w:rPr>
              <w:t>3.63</w:t>
            </w:r>
          </w:p>
        </w:tc>
        <w:tc>
          <w:tcPr>
            <w:tcW w:w="609" w:type="pct"/>
            <w:tcBorders>
              <w:top w:val="single" w:sz="4" w:space="0" w:color="auto"/>
              <w:left w:val="single" w:sz="4" w:space="0" w:color="auto"/>
              <w:bottom w:val="single" w:sz="4" w:space="0" w:color="auto"/>
              <w:right w:val="single" w:sz="4" w:space="0" w:color="auto"/>
            </w:tcBorders>
          </w:tcPr>
          <w:p w14:paraId="3C2163C4" w14:textId="77777777" w:rsidR="00F67A07" w:rsidRDefault="00F74A7B">
            <w:pPr>
              <w:ind w:left="0"/>
              <w:rPr>
                <w:rFonts w:eastAsiaTheme="minorEastAsia"/>
                <w:szCs w:val="20"/>
                <w:lang w:eastAsia="zh-CN"/>
              </w:rPr>
            </w:pPr>
            <w:r>
              <w:rPr>
                <w:color w:val="000000"/>
                <w:szCs w:val="20"/>
              </w:rPr>
              <w:t>-3.63</w:t>
            </w:r>
          </w:p>
        </w:tc>
        <w:tc>
          <w:tcPr>
            <w:tcW w:w="610" w:type="pct"/>
            <w:tcBorders>
              <w:top w:val="single" w:sz="4" w:space="0" w:color="auto"/>
              <w:left w:val="single" w:sz="4" w:space="0" w:color="auto"/>
              <w:bottom w:val="single" w:sz="4" w:space="0" w:color="auto"/>
              <w:right w:val="single" w:sz="4" w:space="0" w:color="auto"/>
            </w:tcBorders>
          </w:tcPr>
          <w:p w14:paraId="67FD2001" w14:textId="77777777" w:rsidR="00F67A07" w:rsidRDefault="00F74A7B">
            <w:pPr>
              <w:ind w:left="0"/>
              <w:rPr>
                <w:rFonts w:eastAsiaTheme="minorEastAsia"/>
                <w:szCs w:val="20"/>
                <w:lang w:eastAsia="zh-CN"/>
              </w:rPr>
            </w:pPr>
            <w:r>
              <w:rPr>
                <w:color w:val="000000"/>
                <w:szCs w:val="20"/>
              </w:rPr>
              <w:t>7.26</w:t>
            </w:r>
          </w:p>
        </w:tc>
      </w:tr>
      <w:tr w:rsidR="00F67A07" w14:paraId="41C1B5F5" w14:textId="77777777">
        <w:trPr>
          <w:trHeight w:val="2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486FDFE9" w14:textId="77777777" w:rsidR="00F67A07" w:rsidRDefault="00F67A07">
            <w:pPr>
              <w:ind w:left="0"/>
              <w:jc w:val="center"/>
              <w:rPr>
                <w:rFonts w:eastAsiaTheme="minorEastAsia"/>
                <w:szCs w:val="20"/>
                <w:lang w:eastAsia="zh-CN"/>
              </w:rPr>
            </w:pPr>
          </w:p>
        </w:tc>
        <w:tc>
          <w:tcPr>
            <w:tcW w:w="779" w:type="pct"/>
            <w:tcBorders>
              <w:left w:val="single" w:sz="4" w:space="0" w:color="auto"/>
              <w:bottom w:val="single" w:sz="4" w:space="0" w:color="auto"/>
              <w:right w:val="single" w:sz="4" w:space="0" w:color="auto"/>
            </w:tcBorders>
          </w:tcPr>
          <w:p w14:paraId="06EDB880"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BCB95" w14:textId="77777777" w:rsidR="00F67A07" w:rsidRDefault="00F74A7B">
            <w:pPr>
              <w:ind w:left="0"/>
              <w:rPr>
                <w:rFonts w:eastAsiaTheme="minorEastAsia"/>
                <w:szCs w:val="20"/>
                <w:lang w:eastAsia="zh-CN"/>
              </w:rPr>
            </w:pPr>
            <w:r>
              <w:rPr>
                <w:color w:val="000000"/>
                <w:szCs w:val="20"/>
              </w:rPr>
              <w:t>13.470632</w:t>
            </w:r>
          </w:p>
        </w:tc>
        <w:tc>
          <w:tcPr>
            <w:tcW w:w="609" w:type="pct"/>
            <w:tcBorders>
              <w:top w:val="single" w:sz="4" w:space="0" w:color="auto"/>
              <w:left w:val="single" w:sz="4" w:space="0" w:color="auto"/>
              <w:bottom w:val="single" w:sz="4" w:space="0" w:color="auto"/>
              <w:right w:val="single" w:sz="4" w:space="0" w:color="auto"/>
            </w:tcBorders>
          </w:tcPr>
          <w:p w14:paraId="6D4DFF19" w14:textId="77777777" w:rsidR="00F67A07" w:rsidRDefault="00F74A7B">
            <w:pPr>
              <w:ind w:left="0"/>
              <w:rPr>
                <w:rFonts w:eastAsiaTheme="minorEastAsia"/>
                <w:szCs w:val="20"/>
                <w:lang w:eastAsia="zh-CN"/>
              </w:rPr>
            </w:pPr>
            <w:r>
              <w:rPr>
                <w:color w:val="000000"/>
                <w:szCs w:val="20"/>
              </w:rPr>
              <w:t>13.181968</w:t>
            </w:r>
          </w:p>
        </w:tc>
        <w:tc>
          <w:tcPr>
            <w:tcW w:w="610" w:type="pct"/>
            <w:tcBorders>
              <w:top w:val="single" w:sz="4" w:space="0" w:color="auto"/>
              <w:left w:val="single" w:sz="4" w:space="0" w:color="auto"/>
              <w:bottom w:val="single" w:sz="4" w:space="0" w:color="auto"/>
              <w:right w:val="single" w:sz="4" w:space="0" w:color="auto"/>
            </w:tcBorders>
          </w:tcPr>
          <w:p w14:paraId="64405878" w14:textId="77777777" w:rsidR="00F67A07" w:rsidRDefault="00F74A7B">
            <w:pPr>
              <w:ind w:left="0"/>
              <w:rPr>
                <w:rFonts w:eastAsiaTheme="minorEastAsia"/>
                <w:szCs w:val="20"/>
                <w:lang w:eastAsia="zh-CN"/>
              </w:rPr>
            </w:pPr>
            <w:r>
              <w:rPr>
                <w:color w:val="000000"/>
                <w:szCs w:val="20"/>
              </w:rPr>
              <w:t>288.664</w:t>
            </w:r>
          </w:p>
        </w:tc>
        <w:tc>
          <w:tcPr>
            <w:tcW w:w="609" w:type="pct"/>
            <w:tcBorders>
              <w:top w:val="single" w:sz="4" w:space="0" w:color="auto"/>
              <w:left w:val="single" w:sz="4" w:space="0" w:color="auto"/>
              <w:bottom w:val="single" w:sz="4" w:space="0" w:color="auto"/>
              <w:right w:val="single" w:sz="4" w:space="0" w:color="auto"/>
            </w:tcBorders>
          </w:tcPr>
          <w:p w14:paraId="138ECD23" w14:textId="77777777" w:rsidR="00F67A07" w:rsidRDefault="00F74A7B">
            <w:pPr>
              <w:ind w:left="0"/>
              <w:rPr>
                <w:rFonts w:eastAsiaTheme="minorEastAsia"/>
                <w:szCs w:val="20"/>
                <w:lang w:eastAsia="zh-CN"/>
              </w:rPr>
            </w:pPr>
            <w:r>
              <w:rPr>
                <w:color w:val="000000"/>
                <w:szCs w:val="20"/>
              </w:rPr>
              <w:t>18.148</w:t>
            </w:r>
          </w:p>
        </w:tc>
        <w:tc>
          <w:tcPr>
            <w:tcW w:w="609" w:type="pct"/>
            <w:tcBorders>
              <w:top w:val="single" w:sz="4" w:space="0" w:color="auto"/>
              <w:left w:val="single" w:sz="4" w:space="0" w:color="auto"/>
              <w:bottom w:val="single" w:sz="4" w:space="0" w:color="auto"/>
              <w:right w:val="single" w:sz="4" w:space="0" w:color="auto"/>
            </w:tcBorders>
          </w:tcPr>
          <w:p w14:paraId="68606D83" w14:textId="77777777" w:rsidR="00F67A07" w:rsidRDefault="00F74A7B">
            <w:pPr>
              <w:ind w:left="0"/>
              <w:rPr>
                <w:rFonts w:eastAsiaTheme="minorEastAsia"/>
                <w:szCs w:val="20"/>
                <w:lang w:eastAsia="zh-CN"/>
              </w:rPr>
            </w:pPr>
            <w:r>
              <w:rPr>
                <w:color w:val="000000"/>
                <w:szCs w:val="20"/>
              </w:rPr>
              <w:t>-18.148</w:t>
            </w:r>
          </w:p>
        </w:tc>
        <w:tc>
          <w:tcPr>
            <w:tcW w:w="610" w:type="pct"/>
            <w:tcBorders>
              <w:top w:val="single" w:sz="4" w:space="0" w:color="auto"/>
              <w:left w:val="single" w:sz="4" w:space="0" w:color="auto"/>
              <w:bottom w:val="single" w:sz="4" w:space="0" w:color="auto"/>
              <w:right w:val="single" w:sz="4" w:space="0" w:color="auto"/>
            </w:tcBorders>
          </w:tcPr>
          <w:p w14:paraId="56562476" w14:textId="77777777" w:rsidR="00F67A07" w:rsidRDefault="00F74A7B">
            <w:pPr>
              <w:ind w:left="0"/>
              <w:rPr>
                <w:rFonts w:eastAsiaTheme="minorEastAsia"/>
                <w:szCs w:val="20"/>
                <w:lang w:eastAsia="zh-CN"/>
              </w:rPr>
            </w:pPr>
            <w:r>
              <w:rPr>
                <w:color w:val="000000"/>
                <w:szCs w:val="20"/>
              </w:rPr>
              <w:t>36.296</w:t>
            </w:r>
          </w:p>
        </w:tc>
      </w:tr>
    </w:tbl>
    <w:p w14:paraId="3F6E51D8" w14:textId="77777777" w:rsidR="00F67A07" w:rsidRDefault="00F67A07">
      <w:pPr>
        <w:spacing w:beforeLines="50" w:before="120" w:afterLines="50" w:after="120" w:line="240" w:lineRule="auto"/>
        <w:ind w:left="0"/>
        <w:rPr>
          <w:rFonts w:eastAsiaTheme="minorEastAsia"/>
          <w:lang w:eastAsia="zh-CN"/>
        </w:rPr>
      </w:pPr>
    </w:p>
    <w:p w14:paraId="06469D25" w14:textId="77777777" w:rsidR="00F67A07" w:rsidRDefault="00F74A7B">
      <w:pPr>
        <w:pStyle w:val="a6"/>
        <w:rPr>
          <w:bCs w:val="0"/>
          <w:szCs w:val="24"/>
        </w:rPr>
      </w:pPr>
      <w:bookmarkStart w:id="9" w:name="_Ref209532205"/>
      <w:r>
        <w:t xml:space="preserve">Table </w:t>
      </w:r>
      <w:r>
        <w:fldChar w:fldCharType="begin"/>
      </w:r>
      <w:r>
        <w:instrText xml:space="preserve"> SEQ Table \* ARABIC </w:instrText>
      </w:r>
      <w:r>
        <w:fldChar w:fldCharType="separate"/>
      </w:r>
      <w:r>
        <w:t>7</w:t>
      </w:r>
      <w:r>
        <w:fldChar w:fldCharType="end"/>
      </w:r>
      <w:bookmarkEnd w:id="9"/>
      <w:r>
        <w:rPr>
          <w:bCs w:val="0"/>
        </w:rPr>
        <w:t xml:space="preserve"> Service link round trip delay and Doppler for GSO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460"/>
        <w:gridCol w:w="1167"/>
        <w:gridCol w:w="1140"/>
        <w:gridCol w:w="1142"/>
        <w:gridCol w:w="1142"/>
        <w:gridCol w:w="1142"/>
        <w:gridCol w:w="1139"/>
      </w:tblGrid>
      <w:tr w:rsidR="00F67A07" w14:paraId="25DC8B25" w14:textId="77777777">
        <w:trPr>
          <w:trHeight w:val="20"/>
          <w:jc w:val="center"/>
        </w:trPr>
        <w:tc>
          <w:tcPr>
            <w:tcW w:w="1342"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E074777" w14:textId="77777777" w:rsidR="00F67A07" w:rsidRDefault="00F74A7B">
            <w:pPr>
              <w:pStyle w:val="af9"/>
              <w:ind w:left="0"/>
              <w:jc w:val="center"/>
              <w:rPr>
                <w:b/>
                <w:bCs/>
                <w:color w:val="000000"/>
                <w:sz w:val="20"/>
                <w:szCs w:val="20"/>
              </w:rPr>
            </w:pPr>
            <w:r>
              <w:rPr>
                <w:b/>
                <w:bCs/>
                <w:color w:val="000000"/>
                <w:sz w:val="20"/>
                <w:szCs w:val="20"/>
              </w:rPr>
              <w:t>Case</w:t>
            </w:r>
          </w:p>
        </w:tc>
        <w:tc>
          <w:tcPr>
            <w:tcW w:w="621"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584D94D1" w14:textId="77777777" w:rsidR="00F67A07" w:rsidRDefault="00F74A7B">
            <w:pPr>
              <w:pStyle w:val="af9"/>
              <w:ind w:left="0"/>
              <w:jc w:val="center"/>
              <w:rPr>
                <w:b/>
                <w:bCs/>
                <w:color w:val="000000"/>
                <w:sz w:val="20"/>
                <w:szCs w:val="20"/>
              </w:rPr>
            </w:pPr>
            <w:r>
              <w:rPr>
                <w:b/>
                <w:bCs/>
                <w:color w:val="000000"/>
                <w:sz w:val="20"/>
                <w:szCs w:val="20"/>
              </w:rPr>
              <w:t>Max delay (ms)</w:t>
            </w:r>
          </w:p>
        </w:tc>
        <w:tc>
          <w:tcPr>
            <w:tcW w:w="607" w:type="pct"/>
            <w:tcBorders>
              <w:top w:val="single" w:sz="4" w:space="0" w:color="auto"/>
              <w:left w:val="single" w:sz="4" w:space="0" w:color="auto"/>
              <w:bottom w:val="single" w:sz="4" w:space="0" w:color="auto"/>
              <w:right w:val="single" w:sz="4" w:space="0" w:color="auto"/>
            </w:tcBorders>
            <w:shd w:val="clear" w:color="auto" w:fill="D9E2F3"/>
          </w:tcPr>
          <w:p w14:paraId="3353080B"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delay</w:t>
            </w:r>
            <w:r>
              <w:rPr>
                <w:b/>
                <w:bCs/>
                <w:color w:val="000000"/>
                <w:sz w:val="20"/>
                <w:szCs w:val="20"/>
              </w:rPr>
              <w:t xml:space="preserve"> (ms)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136859FA" w14:textId="21F48A8E"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delay</w:t>
            </w:r>
            <w:r>
              <w:rPr>
                <w:b/>
                <w:bCs/>
                <w:color w:val="000000"/>
                <w:sz w:val="20"/>
                <w:szCs w:val="20"/>
              </w:rPr>
              <w:t xml:space="preserve"> (</w:t>
            </w:r>
            <w:r>
              <w:rPr>
                <w:rFonts w:hint="eastAsia"/>
                <w:b/>
                <w:bCs/>
                <w:color w:val="000000"/>
                <w:sz w:val="20"/>
                <w:szCs w:val="20"/>
                <w:lang w:eastAsia="zh-CN"/>
              </w:rPr>
              <w:t>u</w:t>
            </w:r>
            <w:r>
              <w:rPr>
                <w:b/>
                <w:bCs/>
                <w:color w:val="000000"/>
                <w:sz w:val="20"/>
                <w:szCs w:val="20"/>
              </w:rPr>
              <w:t>s)</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25508657" w14:textId="77777777" w:rsidR="00F67A07" w:rsidRDefault="00F74A7B">
            <w:pPr>
              <w:pStyle w:val="af9"/>
              <w:ind w:left="0"/>
              <w:jc w:val="center"/>
              <w:rPr>
                <w:b/>
                <w:bCs/>
                <w:color w:val="000000"/>
                <w:sz w:val="20"/>
                <w:szCs w:val="20"/>
                <w:lang w:eastAsia="zh-CN"/>
              </w:rPr>
            </w:pPr>
            <w:r>
              <w:rPr>
                <w:b/>
                <w:bCs/>
                <w:color w:val="000000"/>
                <w:sz w:val="20"/>
                <w:szCs w:val="20"/>
                <w:lang w:eastAsia="zh-CN"/>
              </w:rPr>
              <w:t>Max Doppler</w:t>
            </w:r>
            <w:r>
              <w:rPr>
                <w:b/>
                <w:bCs/>
                <w:color w:val="000000"/>
                <w:sz w:val="20"/>
                <w:szCs w:val="20"/>
              </w:rPr>
              <w:t xml:space="preserve"> (kHz)</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1D3E8C21"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M</w:t>
            </w:r>
            <w:r>
              <w:rPr>
                <w:b/>
                <w:bCs/>
                <w:color w:val="000000"/>
                <w:sz w:val="20"/>
                <w:szCs w:val="20"/>
                <w:lang w:eastAsia="zh-CN"/>
              </w:rPr>
              <w:t>in Doppler</w:t>
            </w:r>
            <w:r>
              <w:rPr>
                <w:b/>
                <w:bCs/>
                <w:color w:val="000000"/>
                <w:sz w:val="20"/>
                <w:szCs w:val="20"/>
              </w:rPr>
              <w:t xml:space="preserve"> (kHz)</w:t>
            </w:r>
          </w:p>
        </w:tc>
        <w:tc>
          <w:tcPr>
            <w:tcW w:w="606" w:type="pct"/>
            <w:tcBorders>
              <w:top w:val="single" w:sz="4" w:space="0" w:color="auto"/>
              <w:left w:val="single" w:sz="4" w:space="0" w:color="auto"/>
              <w:bottom w:val="single" w:sz="4" w:space="0" w:color="auto"/>
              <w:right w:val="single" w:sz="4" w:space="0" w:color="auto"/>
            </w:tcBorders>
            <w:shd w:val="clear" w:color="auto" w:fill="D9E2F3"/>
          </w:tcPr>
          <w:p w14:paraId="03927D46" w14:textId="77777777" w:rsidR="00F67A07" w:rsidRDefault="00F74A7B">
            <w:pPr>
              <w:pStyle w:val="af9"/>
              <w:ind w:left="0"/>
              <w:jc w:val="center"/>
              <w:rPr>
                <w:b/>
                <w:bCs/>
                <w:color w:val="000000"/>
                <w:sz w:val="20"/>
                <w:szCs w:val="20"/>
                <w:lang w:eastAsia="zh-CN"/>
              </w:rPr>
            </w:pPr>
            <w:r>
              <w:rPr>
                <w:rFonts w:hint="eastAsia"/>
                <w:b/>
                <w:bCs/>
                <w:color w:val="000000"/>
                <w:sz w:val="20"/>
                <w:szCs w:val="20"/>
                <w:lang w:eastAsia="zh-CN"/>
              </w:rPr>
              <w:t>D</w:t>
            </w:r>
            <w:r>
              <w:rPr>
                <w:b/>
                <w:bCs/>
                <w:color w:val="000000"/>
                <w:sz w:val="20"/>
                <w:szCs w:val="20"/>
                <w:lang w:eastAsia="zh-CN"/>
              </w:rPr>
              <w:t>ifferential Doppler</w:t>
            </w:r>
            <w:r>
              <w:rPr>
                <w:b/>
                <w:bCs/>
                <w:color w:val="000000"/>
                <w:sz w:val="20"/>
                <w:szCs w:val="20"/>
              </w:rPr>
              <w:t xml:space="preserve"> (kHz)</w:t>
            </w:r>
          </w:p>
        </w:tc>
      </w:tr>
      <w:tr w:rsidR="00F67A07" w14:paraId="09712436" w14:textId="77777777">
        <w:trPr>
          <w:trHeight w:val="45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D2E46F" w14:textId="77777777" w:rsidR="00F67A07" w:rsidRDefault="00F74A7B">
            <w:pPr>
              <w:ind w:left="0"/>
              <w:rPr>
                <w:rFonts w:eastAsiaTheme="minorEastAsia"/>
                <w:szCs w:val="20"/>
                <w:lang w:eastAsia="zh-CN"/>
              </w:rPr>
            </w:pPr>
            <w:r>
              <w:rPr>
                <w:rFonts w:eastAsiaTheme="minorEastAsia"/>
                <w:szCs w:val="20"/>
                <w:lang w:eastAsia="zh-CN"/>
              </w:rPr>
              <w:t xml:space="preserve">GSO, </w:t>
            </w:r>
            <w:r>
              <w:rPr>
                <w:bCs/>
              </w:rPr>
              <w:t>Ka</w:t>
            </w:r>
            <w:r>
              <w:rPr>
                <w:rFonts w:eastAsiaTheme="minorEastAsia"/>
                <w:szCs w:val="20"/>
                <w:lang w:eastAsia="zh-CN"/>
              </w:rPr>
              <w:t>-band, 90</w:t>
            </w:r>
            <w:r>
              <w:rPr>
                <w:rFonts w:eastAsiaTheme="minorEastAsia" w:hint="eastAsia"/>
                <w:szCs w:val="20"/>
                <w:lang w:eastAsia="zh-CN"/>
              </w:rPr>
              <w:t xml:space="preserve"> </w:t>
            </w:r>
            <w:r>
              <w:rPr>
                <w:rFonts w:eastAsiaTheme="minorEastAsia"/>
                <w:szCs w:val="20"/>
                <w:lang w:eastAsia="zh-CN"/>
              </w:rPr>
              <w:t>degree elevation</w:t>
            </w:r>
          </w:p>
        </w:tc>
        <w:tc>
          <w:tcPr>
            <w:tcW w:w="777" w:type="pct"/>
            <w:tcBorders>
              <w:top w:val="single" w:sz="4" w:space="0" w:color="auto"/>
              <w:left w:val="single" w:sz="4" w:space="0" w:color="auto"/>
              <w:bottom w:val="single" w:sz="4" w:space="0" w:color="auto"/>
              <w:right w:val="single" w:sz="4" w:space="0" w:color="auto"/>
            </w:tcBorders>
          </w:tcPr>
          <w:p w14:paraId="6D922F91" w14:textId="77777777" w:rsidR="00F67A07" w:rsidRDefault="00F74A7B">
            <w:pPr>
              <w:ind w:left="0"/>
              <w:rPr>
                <w:rFonts w:eastAsiaTheme="minorEastAsia"/>
                <w:szCs w:val="20"/>
                <w:lang w:eastAsia="zh-CN"/>
              </w:rPr>
            </w:pPr>
            <w:r>
              <w:rPr>
                <w:rFonts w:eastAsiaTheme="minorEastAsia"/>
                <w:szCs w:val="20"/>
                <w:lang w:eastAsia="zh-CN"/>
              </w:rPr>
              <w:t>Case a</w:t>
            </w:r>
          </w:p>
        </w:tc>
        <w:tc>
          <w:tcPr>
            <w:tcW w:w="621" w:type="pct"/>
            <w:tcBorders>
              <w:top w:val="single" w:sz="4" w:space="0" w:color="auto"/>
              <w:left w:val="single" w:sz="4" w:space="0" w:color="auto"/>
              <w:right w:val="single" w:sz="4" w:space="0" w:color="auto"/>
            </w:tcBorders>
            <w:tcMar>
              <w:top w:w="0" w:type="dxa"/>
              <w:left w:w="108" w:type="dxa"/>
              <w:bottom w:w="0" w:type="dxa"/>
              <w:right w:w="108" w:type="dxa"/>
            </w:tcMar>
          </w:tcPr>
          <w:p w14:paraId="1C37C530" w14:textId="77777777" w:rsidR="00F67A07" w:rsidRDefault="00F74A7B">
            <w:pPr>
              <w:ind w:left="0"/>
              <w:rPr>
                <w:rFonts w:eastAsiaTheme="minorEastAsia"/>
                <w:szCs w:val="20"/>
                <w:lang w:eastAsia="zh-CN"/>
              </w:rPr>
            </w:pPr>
            <w:r>
              <w:rPr>
                <w:color w:val="000000"/>
                <w:szCs w:val="20"/>
              </w:rPr>
              <w:t>238.575198</w:t>
            </w:r>
          </w:p>
        </w:tc>
        <w:tc>
          <w:tcPr>
            <w:tcW w:w="607" w:type="pct"/>
            <w:tcBorders>
              <w:top w:val="single" w:sz="4" w:space="0" w:color="auto"/>
              <w:left w:val="single" w:sz="4" w:space="0" w:color="auto"/>
              <w:right w:val="single" w:sz="4" w:space="0" w:color="auto"/>
            </w:tcBorders>
          </w:tcPr>
          <w:p w14:paraId="2294917D" w14:textId="77777777" w:rsidR="00F67A07" w:rsidRDefault="00F74A7B">
            <w:pPr>
              <w:ind w:left="0"/>
              <w:rPr>
                <w:rFonts w:eastAsiaTheme="minorEastAsia"/>
                <w:szCs w:val="20"/>
                <w:lang w:eastAsia="zh-CN"/>
              </w:rPr>
            </w:pPr>
            <w:r>
              <w:rPr>
                <w:color w:val="000000"/>
                <w:szCs w:val="20"/>
              </w:rPr>
              <w:t>238.573334</w:t>
            </w:r>
          </w:p>
        </w:tc>
        <w:tc>
          <w:tcPr>
            <w:tcW w:w="608" w:type="pct"/>
            <w:tcBorders>
              <w:top w:val="single" w:sz="4" w:space="0" w:color="auto"/>
              <w:left w:val="single" w:sz="4" w:space="0" w:color="auto"/>
              <w:right w:val="single" w:sz="4" w:space="0" w:color="auto"/>
            </w:tcBorders>
          </w:tcPr>
          <w:p w14:paraId="389E3417" w14:textId="77777777" w:rsidR="00F67A07" w:rsidRDefault="00F74A7B">
            <w:pPr>
              <w:ind w:left="0"/>
              <w:rPr>
                <w:rFonts w:eastAsiaTheme="minorEastAsia"/>
                <w:szCs w:val="20"/>
                <w:lang w:eastAsia="zh-CN"/>
              </w:rPr>
            </w:pPr>
            <w:r>
              <w:rPr>
                <w:color w:val="000000"/>
                <w:szCs w:val="20"/>
              </w:rPr>
              <w:t>1.866</w:t>
            </w:r>
          </w:p>
        </w:tc>
        <w:tc>
          <w:tcPr>
            <w:tcW w:w="608" w:type="pct"/>
            <w:tcBorders>
              <w:top w:val="single" w:sz="4" w:space="0" w:color="auto"/>
              <w:left w:val="single" w:sz="4" w:space="0" w:color="auto"/>
              <w:right w:val="single" w:sz="4" w:space="0" w:color="auto"/>
            </w:tcBorders>
          </w:tcPr>
          <w:p w14:paraId="28411B5E"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top w:val="single" w:sz="4" w:space="0" w:color="auto"/>
              <w:left w:val="single" w:sz="4" w:space="0" w:color="auto"/>
              <w:right w:val="single" w:sz="4" w:space="0" w:color="auto"/>
            </w:tcBorders>
          </w:tcPr>
          <w:p w14:paraId="64C3A3C9"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top w:val="single" w:sz="4" w:space="0" w:color="auto"/>
              <w:left w:val="single" w:sz="4" w:space="0" w:color="auto"/>
              <w:right w:val="single" w:sz="4" w:space="0" w:color="auto"/>
            </w:tcBorders>
          </w:tcPr>
          <w:p w14:paraId="406F5087"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46C2369F"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5486E4F0"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5609A34D" w14:textId="77777777" w:rsidR="00F67A07" w:rsidRDefault="00F74A7B">
            <w:pPr>
              <w:ind w:left="0"/>
              <w:rPr>
                <w:rFonts w:eastAsiaTheme="minorEastAsia"/>
                <w:szCs w:val="20"/>
                <w:lang w:eastAsia="zh-CN"/>
              </w:rPr>
            </w:pPr>
            <w:r>
              <w:rPr>
                <w:rFonts w:eastAsiaTheme="minorEastAsia"/>
                <w:szCs w:val="20"/>
                <w:lang w:eastAsia="zh-CN"/>
              </w:rPr>
              <w:t>Case b, X=1km</w:t>
            </w:r>
          </w:p>
        </w:tc>
        <w:tc>
          <w:tcPr>
            <w:tcW w:w="621" w:type="pct"/>
            <w:tcBorders>
              <w:left w:val="single" w:sz="4" w:space="0" w:color="auto"/>
              <w:right w:val="single" w:sz="4" w:space="0" w:color="auto"/>
            </w:tcBorders>
            <w:tcMar>
              <w:top w:w="0" w:type="dxa"/>
              <w:left w:w="108" w:type="dxa"/>
              <w:bottom w:w="0" w:type="dxa"/>
              <w:right w:w="108" w:type="dxa"/>
            </w:tcMar>
          </w:tcPr>
          <w:p w14:paraId="4ACAB230" w14:textId="77777777" w:rsidR="00F67A07" w:rsidRDefault="00F74A7B">
            <w:pPr>
              <w:ind w:left="0"/>
              <w:rPr>
                <w:rFonts w:eastAsiaTheme="minorEastAsia"/>
                <w:szCs w:val="20"/>
                <w:lang w:eastAsia="zh-CN"/>
              </w:rPr>
            </w:pPr>
            <w:r>
              <w:rPr>
                <w:color w:val="000000"/>
                <w:szCs w:val="20"/>
              </w:rPr>
              <w:t>238.573334</w:t>
            </w:r>
          </w:p>
        </w:tc>
        <w:tc>
          <w:tcPr>
            <w:tcW w:w="607" w:type="pct"/>
            <w:tcBorders>
              <w:left w:val="single" w:sz="4" w:space="0" w:color="auto"/>
              <w:right w:val="single" w:sz="4" w:space="0" w:color="auto"/>
            </w:tcBorders>
          </w:tcPr>
          <w:p w14:paraId="5D22C6E2"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right w:val="single" w:sz="4" w:space="0" w:color="auto"/>
            </w:tcBorders>
          </w:tcPr>
          <w:p w14:paraId="1A34B813" w14:textId="77777777" w:rsidR="00F67A07" w:rsidRDefault="00F74A7B">
            <w:pPr>
              <w:ind w:left="0"/>
              <w:rPr>
                <w:rFonts w:eastAsiaTheme="minorEastAsia"/>
                <w:szCs w:val="20"/>
                <w:lang w:eastAsia="zh-CN"/>
              </w:rPr>
            </w:pPr>
            <w:r>
              <w:rPr>
                <w:color w:val="000000"/>
                <w:szCs w:val="20"/>
              </w:rPr>
              <w:t>0.0008</w:t>
            </w:r>
          </w:p>
        </w:tc>
        <w:tc>
          <w:tcPr>
            <w:tcW w:w="608" w:type="pct"/>
            <w:tcBorders>
              <w:left w:val="single" w:sz="4" w:space="0" w:color="auto"/>
              <w:right w:val="single" w:sz="4" w:space="0" w:color="auto"/>
            </w:tcBorders>
          </w:tcPr>
          <w:p w14:paraId="738680EC"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0A0CDDA4"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2A9F9274"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3E8DCAC7" w14:textId="77777777">
        <w:trPr>
          <w:trHeight w:val="45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23B63A5F"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20EA025D" w14:textId="77777777" w:rsidR="00F67A07" w:rsidRDefault="00F74A7B">
            <w:pPr>
              <w:ind w:left="0"/>
              <w:rPr>
                <w:rFonts w:eastAsiaTheme="minorEastAsia"/>
                <w:szCs w:val="20"/>
                <w:lang w:eastAsia="zh-CN"/>
              </w:rPr>
            </w:pPr>
            <w:r>
              <w:rPr>
                <w:rFonts w:eastAsiaTheme="minorEastAsia"/>
                <w:szCs w:val="20"/>
                <w:lang w:eastAsia="zh-CN"/>
              </w:rPr>
              <w:t>Case b, X=5km</w:t>
            </w:r>
          </w:p>
        </w:tc>
        <w:tc>
          <w:tcPr>
            <w:tcW w:w="621" w:type="pct"/>
            <w:tcBorders>
              <w:left w:val="single" w:sz="4" w:space="0" w:color="auto"/>
              <w:right w:val="single" w:sz="4" w:space="0" w:color="auto"/>
            </w:tcBorders>
            <w:tcMar>
              <w:top w:w="0" w:type="dxa"/>
              <w:left w:w="108" w:type="dxa"/>
              <w:bottom w:w="0" w:type="dxa"/>
              <w:right w:w="108" w:type="dxa"/>
            </w:tcMar>
          </w:tcPr>
          <w:p w14:paraId="4C6977EF" w14:textId="77777777" w:rsidR="00F67A07" w:rsidRDefault="00F74A7B">
            <w:pPr>
              <w:ind w:left="0"/>
              <w:rPr>
                <w:rFonts w:eastAsiaTheme="minorEastAsia"/>
                <w:szCs w:val="20"/>
                <w:lang w:eastAsia="zh-CN"/>
              </w:rPr>
            </w:pPr>
            <w:r>
              <w:rPr>
                <w:color w:val="000000"/>
                <w:szCs w:val="20"/>
              </w:rPr>
              <w:t>238.573348</w:t>
            </w:r>
          </w:p>
        </w:tc>
        <w:tc>
          <w:tcPr>
            <w:tcW w:w="607" w:type="pct"/>
            <w:tcBorders>
              <w:left w:val="single" w:sz="4" w:space="0" w:color="auto"/>
              <w:right w:val="single" w:sz="4" w:space="0" w:color="auto"/>
            </w:tcBorders>
          </w:tcPr>
          <w:p w14:paraId="052AF6FA"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right w:val="single" w:sz="4" w:space="0" w:color="auto"/>
            </w:tcBorders>
          </w:tcPr>
          <w:p w14:paraId="5C517E8E" w14:textId="77777777" w:rsidR="00F67A07" w:rsidRDefault="00F74A7B">
            <w:pPr>
              <w:ind w:left="0"/>
              <w:rPr>
                <w:rFonts w:eastAsiaTheme="minorEastAsia"/>
                <w:szCs w:val="20"/>
                <w:lang w:eastAsia="zh-CN"/>
              </w:rPr>
            </w:pPr>
            <w:r>
              <w:rPr>
                <w:color w:val="000000"/>
                <w:szCs w:val="20"/>
              </w:rPr>
              <w:t>0.014</w:t>
            </w:r>
          </w:p>
        </w:tc>
        <w:tc>
          <w:tcPr>
            <w:tcW w:w="608" w:type="pct"/>
            <w:tcBorders>
              <w:left w:val="single" w:sz="4" w:space="0" w:color="auto"/>
              <w:right w:val="single" w:sz="4" w:space="0" w:color="auto"/>
            </w:tcBorders>
          </w:tcPr>
          <w:p w14:paraId="3D70EE18"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306AE6C3"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10238ABA"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2699C72B" w14:textId="77777777">
        <w:trPr>
          <w:trHeight w:val="45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60A8F986" w14:textId="77777777" w:rsidR="00F67A07" w:rsidRDefault="00F67A07">
            <w:pPr>
              <w:ind w:left="0"/>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4D798396" w14:textId="77777777" w:rsidR="00F67A07" w:rsidRDefault="00F74A7B">
            <w:pPr>
              <w:ind w:left="0"/>
              <w:rPr>
                <w:rFonts w:eastAsiaTheme="minorEastAsia"/>
                <w:szCs w:val="20"/>
                <w:lang w:eastAsia="zh-CN"/>
              </w:rPr>
            </w:pPr>
            <w:r>
              <w:rPr>
                <w:rFonts w:eastAsiaTheme="minorEastAsia"/>
                <w:szCs w:val="20"/>
                <w:lang w:eastAsia="zh-CN"/>
              </w:rPr>
              <w:t>Case b, X=25km</w:t>
            </w:r>
          </w:p>
        </w:tc>
        <w:tc>
          <w:tcPr>
            <w:tcW w:w="621" w:type="pct"/>
            <w:tcBorders>
              <w:left w:val="single" w:sz="4" w:space="0" w:color="auto"/>
              <w:bottom w:val="single" w:sz="4" w:space="0" w:color="auto"/>
              <w:right w:val="single" w:sz="4" w:space="0" w:color="auto"/>
            </w:tcBorders>
            <w:tcMar>
              <w:top w:w="0" w:type="dxa"/>
              <w:left w:w="108" w:type="dxa"/>
              <w:bottom w:w="0" w:type="dxa"/>
              <w:right w:w="108" w:type="dxa"/>
            </w:tcMar>
          </w:tcPr>
          <w:p w14:paraId="49B9FFA3" w14:textId="77777777" w:rsidR="00F67A07" w:rsidRDefault="00F74A7B">
            <w:pPr>
              <w:ind w:left="0"/>
              <w:rPr>
                <w:rFonts w:eastAsiaTheme="minorEastAsia"/>
                <w:szCs w:val="20"/>
                <w:lang w:eastAsia="zh-CN"/>
              </w:rPr>
            </w:pPr>
            <w:r>
              <w:rPr>
                <w:color w:val="000000"/>
                <w:szCs w:val="20"/>
              </w:rPr>
              <w:t>238.573718</w:t>
            </w:r>
          </w:p>
        </w:tc>
        <w:tc>
          <w:tcPr>
            <w:tcW w:w="607" w:type="pct"/>
            <w:tcBorders>
              <w:left w:val="single" w:sz="4" w:space="0" w:color="auto"/>
              <w:bottom w:val="single" w:sz="4" w:space="0" w:color="auto"/>
              <w:right w:val="single" w:sz="4" w:space="0" w:color="auto"/>
            </w:tcBorders>
          </w:tcPr>
          <w:p w14:paraId="7F90EA80" w14:textId="77777777" w:rsidR="00F67A07" w:rsidRDefault="00F74A7B">
            <w:pPr>
              <w:ind w:left="0"/>
              <w:rPr>
                <w:rFonts w:eastAsiaTheme="minorEastAsia"/>
                <w:szCs w:val="20"/>
                <w:lang w:eastAsia="zh-CN"/>
              </w:rPr>
            </w:pPr>
            <w:r>
              <w:rPr>
                <w:color w:val="000000"/>
                <w:szCs w:val="20"/>
              </w:rPr>
              <w:t>238.573334</w:t>
            </w:r>
          </w:p>
        </w:tc>
        <w:tc>
          <w:tcPr>
            <w:tcW w:w="608" w:type="pct"/>
            <w:tcBorders>
              <w:left w:val="single" w:sz="4" w:space="0" w:color="auto"/>
              <w:bottom w:val="single" w:sz="4" w:space="0" w:color="auto"/>
              <w:right w:val="single" w:sz="4" w:space="0" w:color="auto"/>
            </w:tcBorders>
          </w:tcPr>
          <w:p w14:paraId="75812BFB" w14:textId="77777777" w:rsidR="00F67A07" w:rsidRDefault="00F74A7B">
            <w:pPr>
              <w:ind w:left="0"/>
              <w:rPr>
                <w:rFonts w:eastAsiaTheme="minorEastAsia"/>
                <w:szCs w:val="20"/>
                <w:lang w:eastAsia="zh-CN"/>
              </w:rPr>
            </w:pPr>
            <w:r>
              <w:rPr>
                <w:color w:val="000000"/>
                <w:szCs w:val="20"/>
              </w:rPr>
              <w:t>0.384</w:t>
            </w:r>
          </w:p>
        </w:tc>
        <w:tc>
          <w:tcPr>
            <w:tcW w:w="608" w:type="pct"/>
            <w:tcBorders>
              <w:left w:val="single" w:sz="4" w:space="0" w:color="auto"/>
              <w:bottom w:val="single" w:sz="4" w:space="0" w:color="auto"/>
              <w:right w:val="single" w:sz="4" w:space="0" w:color="auto"/>
            </w:tcBorders>
          </w:tcPr>
          <w:p w14:paraId="77812335"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bottom w:val="single" w:sz="4" w:space="0" w:color="auto"/>
              <w:right w:val="single" w:sz="4" w:space="0" w:color="auto"/>
            </w:tcBorders>
          </w:tcPr>
          <w:p w14:paraId="30309F2B"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bottom w:val="single" w:sz="4" w:space="0" w:color="auto"/>
              <w:right w:val="single" w:sz="4" w:space="0" w:color="auto"/>
            </w:tcBorders>
          </w:tcPr>
          <w:p w14:paraId="5456F249"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73B78113" w14:textId="77777777">
        <w:trPr>
          <w:trHeight w:val="503"/>
          <w:jc w:val="center"/>
        </w:trPr>
        <w:tc>
          <w:tcPr>
            <w:tcW w:w="565"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7A7EA1" w14:textId="77777777" w:rsidR="00F67A07" w:rsidRDefault="00F74A7B">
            <w:pPr>
              <w:ind w:left="0"/>
              <w:jc w:val="center"/>
              <w:rPr>
                <w:szCs w:val="20"/>
              </w:rPr>
            </w:pPr>
            <w:r>
              <w:rPr>
                <w:rFonts w:eastAsiaTheme="minorEastAsia"/>
                <w:szCs w:val="20"/>
                <w:lang w:eastAsia="zh-CN"/>
              </w:rPr>
              <w:t xml:space="preserve">GSO, </w:t>
            </w:r>
            <w:r>
              <w:rPr>
                <w:bCs/>
              </w:rPr>
              <w:t>Ka</w:t>
            </w:r>
            <w:r>
              <w:rPr>
                <w:rFonts w:eastAsiaTheme="minorEastAsia"/>
                <w:szCs w:val="20"/>
                <w:lang w:eastAsia="zh-CN"/>
              </w:rPr>
              <w:t>-band, 12.5</w:t>
            </w:r>
            <w:r>
              <w:rPr>
                <w:rFonts w:eastAsiaTheme="minorEastAsia" w:hint="eastAsia"/>
                <w:szCs w:val="20"/>
                <w:lang w:eastAsia="zh-CN"/>
              </w:rPr>
              <w:t xml:space="preserve"> </w:t>
            </w:r>
            <w:r>
              <w:rPr>
                <w:rFonts w:eastAsiaTheme="minorEastAsia"/>
                <w:szCs w:val="20"/>
                <w:lang w:eastAsia="zh-CN"/>
              </w:rPr>
              <w:t>degree elevation</w:t>
            </w:r>
          </w:p>
        </w:tc>
        <w:tc>
          <w:tcPr>
            <w:tcW w:w="777" w:type="pct"/>
            <w:tcBorders>
              <w:top w:val="single" w:sz="4" w:space="0" w:color="auto"/>
              <w:left w:val="single" w:sz="4" w:space="0" w:color="auto"/>
              <w:bottom w:val="single" w:sz="4" w:space="0" w:color="auto"/>
              <w:right w:val="single" w:sz="4" w:space="0" w:color="auto"/>
            </w:tcBorders>
          </w:tcPr>
          <w:p w14:paraId="1A58E7AB" w14:textId="77777777" w:rsidR="00F67A07" w:rsidRDefault="00F74A7B">
            <w:pPr>
              <w:ind w:left="0"/>
              <w:rPr>
                <w:szCs w:val="20"/>
              </w:rPr>
            </w:pPr>
            <w:r>
              <w:rPr>
                <w:rFonts w:eastAsiaTheme="minorEastAsia"/>
                <w:szCs w:val="20"/>
                <w:lang w:eastAsia="zh-CN"/>
              </w:rPr>
              <w:t>Case a</w:t>
            </w:r>
          </w:p>
        </w:tc>
        <w:tc>
          <w:tcPr>
            <w:tcW w:w="621" w:type="pct"/>
            <w:tcBorders>
              <w:top w:val="single" w:sz="4" w:space="0" w:color="auto"/>
              <w:left w:val="single" w:sz="4" w:space="0" w:color="auto"/>
              <w:right w:val="single" w:sz="4" w:space="0" w:color="auto"/>
            </w:tcBorders>
            <w:tcMar>
              <w:top w:w="0" w:type="dxa"/>
              <w:left w:w="108" w:type="dxa"/>
              <w:bottom w:w="0" w:type="dxa"/>
              <w:right w:w="108" w:type="dxa"/>
            </w:tcMar>
          </w:tcPr>
          <w:p w14:paraId="5FBC444A" w14:textId="77777777" w:rsidR="00F67A07" w:rsidRDefault="00F74A7B">
            <w:pPr>
              <w:ind w:left="0"/>
              <w:rPr>
                <w:rFonts w:eastAsiaTheme="minorEastAsia"/>
                <w:szCs w:val="20"/>
                <w:lang w:eastAsia="zh-CN"/>
              </w:rPr>
            </w:pPr>
            <w:r>
              <w:rPr>
                <w:color w:val="000000"/>
                <w:szCs w:val="20"/>
              </w:rPr>
              <w:t>270.913778</w:t>
            </w:r>
          </w:p>
        </w:tc>
        <w:tc>
          <w:tcPr>
            <w:tcW w:w="607" w:type="pct"/>
            <w:tcBorders>
              <w:top w:val="single" w:sz="4" w:space="0" w:color="auto"/>
              <w:left w:val="single" w:sz="4" w:space="0" w:color="auto"/>
              <w:right w:val="single" w:sz="4" w:space="0" w:color="auto"/>
            </w:tcBorders>
          </w:tcPr>
          <w:p w14:paraId="5494BB6D" w14:textId="77777777" w:rsidR="00F67A07" w:rsidRDefault="00F74A7B">
            <w:pPr>
              <w:ind w:left="0"/>
              <w:rPr>
                <w:rFonts w:eastAsiaTheme="minorEastAsia"/>
                <w:szCs w:val="20"/>
                <w:lang w:eastAsia="zh-CN"/>
              </w:rPr>
            </w:pPr>
            <w:r>
              <w:rPr>
                <w:color w:val="000000"/>
                <w:szCs w:val="20"/>
              </w:rPr>
              <w:t>267.09064</w:t>
            </w:r>
          </w:p>
        </w:tc>
        <w:tc>
          <w:tcPr>
            <w:tcW w:w="608" w:type="pct"/>
            <w:tcBorders>
              <w:top w:val="single" w:sz="4" w:space="0" w:color="auto"/>
              <w:left w:val="single" w:sz="4" w:space="0" w:color="auto"/>
              <w:right w:val="single" w:sz="4" w:space="0" w:color="auto"/>
            </w:tcBorders>
          </w:tcPr>
          <w:p w14:paraId="68E717B1" w14:textId="77777777" w:rsidR="00F67A07" w:rsidRDefault="00F74A7B">
            <w:pPr>
              <w:ind w:left="0"/>
              <w:rPr>
                <w:rFonts w:eastAsiaTheme="minorEastAsia"/>
                <w:szCs w:val="20"/>
                <w:lang w:eastAsia="zh-CN"/>
              </w:rPr>
            </w:pPr>
            <w:r>
              <w:rPr>
                <w:color w:val="000000"/>
                <w:szCs w:val="20"/>
              </w:rPr>
              <w:t>3823.138</w:t>
            </w:r>
          </w:p>
        </w:tc>
        <w:tc>
          <w:tcPr>
            <w:tcW w:w="608" w:type="pct"/>
            <w:tcBorders>
              <w:top w:val="single" w:sz="4" w:space="0" w:color="auto"/>
              <w:left w:val="single" w:sz="4" w:space="0" w:color="auto"/>
              <w:right w:val="single" w:sz="4" w:space="0" w:color="auto"/>
            </w:tcBorders>
          </w:tcPr>
          <w:p w14:paraId="0484CC01"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top w:val="single" w:sz="4" w:space="0" w:color="auto"/>
              <w:left w:val="single" w:sz="4" w:space="0" w:color="auto"/>
              <w:right w:val="single" w:sz="4" w:space="0" w:color="auto"/>
            </w:tcBorders>
          </w:tcPr>
          <w:p w14:paraId="7592E8A6"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top w:val="single" w:sz="4" w:space="0" w:color="auto"/>
              <w:left w:val="single" w:sz="4" w:space="0" w:color="auto"/>
              <w:right w:val="single" w:sz="4" w:space="0" w:color="auto"/>
            </w:tcBorders>
          </w:tcPr>
          <w:p w14:paraId="1FF4218A"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559AEB62"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61DF9CDA"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5A914736" w14:textId="77777777" w:rsidR="00F67A07" w:rsidRDefault="00F74A7B">
            <w:pPr>
              <w:ind w:left="0"/>
              <w:rPr>
                <w:szCs w:val="20"/>
              </w:rPr>
            </w:pPr>
            <w:r>
              <w:rPr>
                <w:rFonts w:eastAsiaTheme="minorEastAsia"/>
                <w:szCs w:val="20"/>
                <w:lang w:eastAsia="zh-CN"/>
              </w:rPr>
              <w:t>Case b, X=1km</w:t>
            </w:r>
          </w:p>
        </w:tc>
        <w:tc>
          <w:tcPr>
            <w:tcW w:w="621" w:type="pct"/>
            <w:tcBorders>
              <w:left w:val="single" w:sz="4" w:space="0" w:color="auto"/>
              <w:right w:val="single" w:sz="4" w:space="0" w:color="auto"/>
            </w:tcBorders>
            <w:tcMar>
              <w:top w:w="0" w:type="dxa"/>
              <w:left w:w="108" w:type="dxa"/>
              <w:bottom w:w="0" w:type="dxa"/>
              <w:right w:w="108" w:type="dxa"/>
            </w:tcMar>
          </w:tcPr>
          <w:p w14:paraId="1265D1AA" w14:textId="77777777" w:rsidR="00F67A07" w:rsidRDefault="00F74A7B">
            <w:pPr>
              <w:ind w:left="0"/>
              <w:rPr>
                <w:rFonts w:eastAsiaTheme="minorEastAsia"/>
                <w:szCs w:val="20"/>
                <w:lang w:eastAsia="zh-CN"/>
              </w:rPr>
            </w:pPr>
            <w:r>
              <w:rPr>
                <w:color w:val="000000"/>
                <w:szCs w:val="20"/>
              </w:rPr>
              <w:t>268.784376</w:t>
            </w:r>
          </w:p>
        </w:tc>
        <w:tc>
          <w:tcPr>
            <w:tcW w:w="607" w:type="pct"/>
            <w:tcBorders>
              <w:left w:val="single" w:sz="4" w:space="0" w:color="auto"/>
              <w:right w:val="single" w:sz="4" w:space="0" w:color="auto"/>
            </w:tcBorders>
          </w:tcPr>
          <w:p w14:paraId="67292193" w14:textId="77777777" w:rsidR="00F67A07" w:rsidRDefault="00F74A7B">
            <w:pPr>
              <w:ind w:left="0"/>
              <w:rPr>
                <w:rFonts w:eastAsiaTheme="minorEastAsia"/>
                <w:szCs w:val="20"/>
                <w:lang w:eastAsia="zh-CN"/>
              </w:rPr>
            </w:pPr>
            <w:r>
              <w:rPr>
                <w:color w:val="000000"/>
                <w:szCs w:val="20"/>
              </w:rPr>
              <w:t>268.77136</w:t>
            </w:r>
          </w:p>
        </w:tc>
        <w:tc>
          <w:tcPr>
            <w:tcW w:w="608" w:type="pct"/>
            <w:tcBorders>
              <w:left w:val="single" w:sz="4" w:space="0" w:color="auto"/>
              <w:right w:val="single" w:sz="4" w:space="0" w:color="auto"/>
            </w:tcBorders>
          </w:tcPr>
          <w:p w14:paraId="2FF9F4CC" w14:textId="77777777" w:rsidR="00F67A07" w:rsidRDefault="00F74A7B">
            <w:pPr>
              <w:ind w:left="0"/>
              <w:rPr>
                <w:rFonts w:eastAsiaTheme="minorEastAsia"/>
                <w:szCs w:val="20"/>
                <w:lang w:eastAsia="zh-CN"/>
              </w:rPr>
            </w:pPr>
            <w:r>
              <w:rPr>
                <w:color w:val="000000"/>
                <w:szCs w:val="20"/>
              </w:rPr>
              <w:t>13.016</w:t>
            </w:r>
          </w:p>
        </w:tc>
        <w:tc>
          <w:tcPr>
            <w:tcW w:w="608" w:type="pct"/>
            <w:tcBorders>
              <w:left w:val="single" w:sz="4" w:space="0" w:color="auto"/>
              <w:right w:val="single" w:sz="4" w:space="0" w:color="auto"/>
            </w:tcBorders>
          </w:tcPr>
          <w:p w14:paraId="2330FB45"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292452A5"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71834FD7"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116131A3" w14:textId="77777777">
        <w:trPr>
          <w:trHeight w:val="500"/>
          <w:jc w:val="center"/>
        </w:trPr>
        <w:tc>
          <w:tcPr>
            <w:tcW w:w="565" w:type="pct"/>
            <w:vMerge/>
            <w:tcBorders>
              <w:left w:val="single" w:sz="4" w:space="0" w:color="auto"/>
              <w:right w:val="single" w:sz="4" w:space="0" w:color="auto"/>
            </w:tcBorders>
            <w:tcMar>
              <w:top w:w="0" w:type="dxa"/>
              <w:left w:w="108" w:type="dxa"/>
              <w:bottom w:w="0" w:type="dxa"/>
              <w:right w:w="108" w:type="dxa"/>
            </w:tcMar>
          </w:tcPr>
          <w:p w14:paraId="3344E73E"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75680ACA" w14:textId="77777777" w:rsidR="00F67A07" w:rsidRDefault="00F74A7B">
            <w:pPr>
              <w:ind w:left="0"/>
              <w:rPr>
                <w:szCs w:val="20"/>
              </w:rPr>
            </w:pPr>
            <w:r>
              <w:rPr>
                <w:rFonts w:eastAsiaTheme="minorEastAsia"/>
                <w:szCs w:val="20"/>
                <w:lang w:eastAsia="zh-CN"/>
              </w:rPr>
              <w:t>Case b, X=5km</w:t>
            </w:r>
          </w:p>
        </w:tc>
        <w:tc>
          <w:tcPr>
            <w:tcW w:w="621" w:type="pct"/>
            <w:tcBorders>
              <w:left w:val="single" w:sz="4" w:space="0" w:color="auto"/>
              <w:right w:val="single" w:sz="4" w:space="0" w:color="auto"/>
            </w:tcBorders>
            <w:tcMar>
              <w:top w:w="0" w:type="dxa"/>
              <w:left w:w="108" w:type="dxa"/>
              <w:bottom w:w="0" w:type="dxa"/>
              <w:right w:w="108" w:type="dxa"/>
            </w:tcMar>
          </w:tcPr>
          <w:p w14:paraId="3372DC59" w14:textId="77777777" w:rsidR="00F67A07" w:rsidRDefault="00F74A7B">
            <w:pPr>
              <w:ind w:left="0"/>
              <w:rPr>
                <w:rFonts w:eastAsiaTheme="minorEastAsia"/>
                <w:szCs w:val="20"/>
                <w:lang w:eastAsia="zh-CN"/>
              </w:rPr>
            </w:pPr>
            <w:r>
              <w:rPr>
                <w:color w:val="000000"/>
                <w:szCs w:val="20"/>
              </w:rPr>
              <w:t>268.810414</w:t>
            </w:r>
          </w:p>
        </w:tc>
        <w:tc>
          <w:tcPr>
            <w:tcW w:w="607" w:type="pct"/>
            <w:tcBorders>
              <w:left w:val="single" w:sz="4" w:space="0" w:color="auto"/>
              <w:right w:val="single" w:sz="4" w:space="0" w:color="auto"/>
            </w:tcBorders>
          </w:tcPr>
          <w:p w14:paraId="587C0AA3" w14:textId="77777777" w:rsidR="00F67A07" w:rsidRDefault="00F74A7B">
            <w:pPr>
              <w:ind w:left="0"/>
              <w:rPr>
                <w:rFonts w:eastAsiaTheme="minorEastAsia"/>
                <w:szCs w:val="20"/>
                <w:lang w:eastAsia="zh-CN"/>
              </w:rPr>
            </w:pPr>
            <w:r>
              <w:rPr>
                <w:color w:val="000000"/>
                <w:szCs w:val="20"/>
              </w:rPr>
              <w:t>268.745328</w:t>
            </w:r>
          </w:p>
        </w:tc>
        <w:tc>
          <w:tcPr>
            <w:tcW w:w="608" w:type="pct"/>
            <w:tcBorders>
              <w:left w:val="single" w:sz="4" w:space="0" w:color="auto"/>
              <w:right w:val="single" w:sz="4" w:space="0" w:color="auto"/>
            </w:tcBorders>
          </w:tcPr>
          <w:p w14:paraId="29B0F3EC" w14:textId="77777777" w:rsidR="00F67A07" w:rsidRDefault="00F74A7B">
            <w:pPr>
              <w:ind w:left="0"/>
              <w:rPr>
                <w:rFonts w:eastAsiaTheme="minorEastAsia"/>
                <w:szCs w:val="20"/>
                <w:lang w:eastAsia="zh-CN"/>
              </w:rPr>
            </w:pPr>
            <w:r>
              <w:rPr>
                <w:color w:val="000000"/>
                <w:szCs w:val="20"/>
              </w:rPr>
              <w:t>65.086</w:t>
            </w:r>
          </w:p>
        </w:tc>
        <w:tc>
          <w:tcPr>
            <w:tcW w:w="608" w:type="pct"/>
            <w:tcBorders>
              <w:left w:val="single" w:sz="4" w:space="0" w:color="auto"/>
              <w:right w:val="single" w:sz="4" w:space="0" w:color="auto"/>
            </w:tcBorders>
          </w:tcPr>
          <w:p w14:paraId="048A5D02"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right w:val="single" w:sz="4" w:space="0" w:color="auto"/>
            </w:tcBorders>
          </w:tcPr>
          <w:p w14:paraId="4B1ED903"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right w:val="single" w:sz="4" w:space="0" w:color="auto"/>
            </w:tcBorders>
          </w:tcPr>
          <w:p w14:paraId="79782646" w14:textId="77777777" w:rsidR="00F67A07" w:rsidRDefault="00F74A7B">
            <w:pPr>
              <w:ind w:left="0"/>
              <w:rPr>
                <w:rFonts w:eastAsiaTheme="minorEastAsia"/>
                <w:szCs w:val="20"/>
                <w:lang w:eastAsia="zh-CN"/>
              </w:rPr>
            </w:pPr>
            <w:r>
              <w:rPr>
                <w:rFonts w:eastAsiaTheme="minorEastAsia"/>
                <w:szCs w:val="20"/>
                <w:lang w:eastAsia="zh-CN"/>
              </w:rPr>
              <w:t>/</w:t>
            </w:r>
          </w:p>
        </w:tc>
      </w:tr>
      <w:tr w:rsidR="00F67A07" w14:paraId="28768CB8" w14:textId="77777777">
        <w:trPr>
          <w:trHeight w:val="500"/>
          <w:jc w:val="center"/>
        </w:trPr>
        <w:tc>
          <w:tcPr>
            <w:tcW w:w="565"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8B9E466" w14:textId="77777777" w:rsidR="00F67A07" w:rsidRDefault="00F67A07">
            <w:pPr>
              <w:ind w:left="0"/>
              <w:jc w:val="center"/>
              <w:rPr>
                <w:rFonts w:eastAsiaTheme="minorEastAsia"/>
                <w:szCs w:val="20"/>
                <w:lang w:eastAsia="zh-CN"/>
              </w:rPr>
            </w:pPr>
          </w:p>
        </w:tc>
        <w:tc>
          <w:tcPr>
            <w:tcW w:w="777" w:type="pct"/>
            <w:tcBorders>
              <w:top w:val="single" w:sz="4" w:space="0" w:color="auto"/>
              <w:left w:val="single" w:sz="4" w:space="0" w:color="auto"/>
              <w:bottom w:val="single" w:sz="4" w:space="0" w:color="auto"/>
              <w:right w:val="single" w:sz="4" w:space="0" w:color="auto"/>
            </w:tcBorders>
          </w:tcPr>
          <w:p w14:paraId="6E7C0102" w14:textId="77777777" w:rsidR="00F67A07" w:rsidRDefault="00F74A7B">
            <w:pPr>
              <w:ind w:left="0"/>
              <w:rPr>
                <w:szCs w:val="20"/>
              </w:rPr>
            </w:pPr>
            <w:r>
              <w:rPr>
                <w:rFonts w:eastAsiaTheme="minorEastAsia"/>
                <w:szCs w:val="20"/>
                <w:lang w:eastAsia="zh-CN"/>
              </w:rPr>
              <w:t>Case b, X=25km</w:t>
            </w:r>
          </w:p>
        </w:tc>
        <w:tc>
          <w:tcPr>
            <w:tcW w:w="621" w:type="pct"/>
            <w:tcBorders>
              <w:left w:val="single" w:sz="4" w:space="0" w:color="auto"/>
              <w:bottom w:val="single" w:sz="4" w:space="0" w:color="auto"/>
              <w:right w:val="single" w:sz="4" w:space="0" w:color="auto"/>
            </w:tcBorders>
            <w:tcMar>
              <w:top w:w="0" w:type="dxa"/>
              <w:left w:w="108" w:type="dxa"/>
              <w:bottom w:w="0" w:type="dxa"/>
              <w:right w:w="108" w:type="dxa"/>
            </w:tcMar>
          </w:tcPr>
          <w:p w14:paraId="263F8F68" w14:textId="77777777" w:rsidR="00F67A07" w:rsidRDefault="00F74A7B">
            <w:pPr>
              <w:ind w:left="0"/>
              <w:rPr>
                <w:rFonts w:eastAsiaTheme="minorEastAsia"/>
                <w:szCs w:val="20"/>
                <w:lang w:eastAsia="zh-CN"/>
              </w:rPr>
            </w:pPr>
            <w:r>
              <w:rPr>
                <w:color w:val="000000"/>
                <w:szCs w:val="20"/>
              </w:rPr>
              <w:t>268.940656</w:t>
            </w:r>
          </w:p>
        </w:tc>
        <w:tc>
          <w:tcPr>
            <w:tcW w:w="607" w:type="pct"/>
            <w:tcBorders>
              <w:left w:val="single" w:sz="4" w:space="0" w:color="auto"/>
              <w:bottom w:val="single" w:sz="4" w:space="0" w:color="auto"/>
              <w:right w:val="single" w:sz="4" w:space="0" w:color="auto"/>
            </w:tcBorders>
          </w:tcPr>
          <w:p w14:paraId="6F6D4EFD" w14:textId="77777777" w:rsidR="00F67A07" w:rsidRDefault="00F74A7B">
            <w:pPr>
              <w:ind w:left="0"/>
              <w:rPr>
                <w:rFonts w:eastAsiaTheme="minorEastAsia"/>
                <w:szCs w:val="20"/>
                <w:lang w:eastAsia="zh-CN"/>
              </w:rPr>
            </w:pPr>
            <w:r>
              <w:rPr>
                <w:color w:val="000000"/>
                <w:szCs w:val="20"/>
              </w:rPr>
              <w:t>268.615226</w:t>
            </w:r>
          </w:p>
        </w:tc>
        <w:tc>
          <w:tcPr>
            <w:tcW w:w="608" w:type="pct"/>
            <w:tcBorders>
              <w:left w:val="single" w:sz="4" w:space="0" w:color="auto"/>
              <w:bottom w:val="single" w:sz="4" w:space="0" w:color="auto"/>
              <w:right w:val="single" w:sz="4" w:space="0" w:color="auto"/>
            </w:tcBorders>
          </w:tcPr>
          <w:p w14:paraId="4F7C2151" w14:textId="77777777" w:rsidR="00F67A07" w:rsidRDefault="00F74A7B">
            <w:pPr>
              <w:ind w:left="0"/>
              <w:rPr>
                <w:rFonts w:eastAsiaTheme="minorEastAsia"/>
                <w:szCs w:val="20"/>
                <w:lang w:eastAsia="zh-CN"/>
              </w:rPr>
            </w:pPr>
            <w:r>
              <w:rPr>
                <w:color w:val="000000"/>
                <w:szCs w:val="20"/>
              </w:rPr>
              <w:t>325.432</w:t>
            </w:r>
          </w:p>
        </w:tc>
        <w:tc>
          <w:tcPr>
            <w:tcW w:w="608" w:type="pct"/>
            <w:tcBorders>
              <w:left w:val="single" w:sz="4" w:space="0" w:color="auto"/>
              <w:bottom w:val="single" w:sz="4" w:space="0" w:color="auto"/>
              <w:right w:val="single" w:sz="4" w:space="0" w:color="auto"/>
            </w:tcBorders>
          </w:tcPr>
          <w:p w14:paraId="6816FF5C" w14:textId="77777777" w:rsidR="00F67A07" w:rsidRDefault="00F74A7B">
            <w:pPr>
              <w:ind w:left="0"/>
              <w:rPr>
                <w:rFonts w:eastAsiaTheme="minorEastAsia"/>
                <w:szCs w:val="20"/>
                <w:lang w:eastAsia="zh-CN"/>
              </w:rPr>
            </w:pPr>
            <w:r>
              <w:rPr>
                <w:rFonts w:eastAsiaTheme="minorEastAsia"/>
                <w:szCs w:val="20"/>
                <w:lang w:eastAsia="zh-CN"/>
              </w:rPr>
              <w:t>/</w:t>
            </w:r>
          </w:p>
        </w:tc>
        <w:tc>
          <w:tcPr>
            <w:tcW w:w="608" w:type="pct"/>
            <w:tcBorders>
              <w:left w:val="single" w:sz="4" w:space="0" w:color="auto"/>
              <w:bottom w:val="single" w:sz="4" w:space="0" w:color="auto"/>
              <w:right w:val="single" w:sz="4" w:space="0" w:color="auto"/>
            </w:tcBorders>
          </w:tcPr>
          <w:p w14:paraId="554F4B94" w14:textId="77777777" w:rsidR="00F67A07" w:rsidRDefault="00F74A7B">
            <w:pPr>
              <w:ind w:left="0"/>
              <w:rPr>
                <w:rFonts w:eastAsiaTheme="minorEastAsia"/>
                <w:szCs w:val="20"/>
                <w:lang w:eastAsia="zh-CN"/>
              </w:rPr>
            </w:pPr>
            <w:r>
              <w:rPr>
                <w:rFonts w:eastAsiaTheme="minorEastAsia"/>
                <w:szCs w:val="20"/>
                <w:lang w:eastAsia="zh-CN"/>
              </w:rPr>
              <w:t>/</w:t>
            </w:r>
          </w:p>
        </w:tc>
        <w:tc>
          <w:tcPr>
            <w:tcW w:w="606" w:type="pct"/>
            <w:tcBorders>
              <w:left w:val="single" w:sz="4" w:space="0" w:color="auto"/>
              <w:bottom w:val="single" w:sz="4" w:space="0" w:color="auto"/>
              <w:right w:val="single" w:sz="4" w:space="0" w:color="auto"/>
            </w:tcBorders>
          </w:tcPr>
          <w:p w14:paraId="5E1360D4" w14:textId="77777777" w:rsidR="00F67A07" w:rsidRDefault="00F74A7B">
            <w:pPr>
              <w:ind w:left="0"/>
              <w:rPr>
                <w:rFonts w:eastAsiaTheme="minorEastAsia"/>
                <w:szCs w:val="20"/>
                <w:lang w:eastAsia="zh-CN"/>
              </w:rPr>
            </w:pPr>
            <w:r>
              <w:rPr>
                <w:rFonts w:eastAsiaTheme="minorEastAsia"/>
                <w:szCs w:val="20"/>
                <w:lang w:eastAsia="zh-CN"/>
              </w:rPr>
              <w:t>/</w:t>
            </w:r>
          </w:p>
        </w:tc>
      </w:tr>
    </w:tbl>
    <w:p w14:paraId="6701314E" w14:textId="77777777" w:rsidR="00F67A07" w:rsidRDefault="00F74A7B">
      <w:pPr>
        <w:spacing w:beforeLines="50" w:before="120" w:afterLines="50" w:after="120" w:line="240" w:lineRule="auto"/>
        <w:ind w:left="0"/>
        <w:rPr>
          <w:rFonts w:eastAsiaTheme="minorEastAsia"/>
          <w:lang w:eastAsia="zh-CN"/>
        </w:rPr>
      </w:pPr>
      <w:r>
        <w:rPr>
          <w:rFonts w:eastAsiaTheme="minorEastAsia" w:hint="eastAsia"/>
          <w:lang w:eastAsia="zh-CN"/>
        </w:rPr>
        <w:t>F</w:t>
      </w:r>
      <w:r>
        <w:rPr>
          <w:rFonts w:eastAsiaTheme="minorEastAsia"/>
          <w:lang w:eastAsia="zh-CN"/>
        </w:rPr>
        <w:t xml:space="preserve">rom the evaluation results, when elevation angle is 90 degree, the differential Doppler is maximized but the differential delay is minimized. With lower elevation angle, the differential delay will increase. When the beam is 90 </w:t>
      </w:r>
      <w:r>
        <w:rPr>
          <w:rFonts w:eastAsiaTheme="minorEastAsia"/>
          <w:lang w:eastAsia="zh-CN"/>
        </w:rPr>
        <w:lastRenderedPageBreak/>
        <w:t>degree with respect to orbital plane, the differential Doppler and differential delay can be both large and more challenging for GNSS resilient operation.</w:t>
      </w:r>
    </w:p>
    <w:p w14:paraId="33CD5B99" w14:textId="77777777" w:rsidR="00F67A07" w:rsidRDefault="00F74A7B">
      <w:pPr>
        <w:spacing w:beforeLines="50" w:before="120" w:afterLines="50" w:after="120" w:line="240" w:lineRule="auto"/>
        <w:ind w:left="0"/>
        <w:rPr>
          <w:rFonts w:eastAsiaTheme="minorEastAsia"/>
          <w:lang w:eastAsia="zh-CN"/>
        </w:rPr>
      </w:pPr>
      <w:r>
        <w:rPr>
          <w:rFonts w:eastAsiaTheme="minorEastAsia"/>
          <w:lang w:eastAsia="zh-CN"/>
        </w:rPr>
        <w:t>The elevation angle can be varied along with time due to satellite mobility in LEO. The PRACH parameters are configured via RRC and not likely to be dynamically changed. Hence, when evaluating PRACH performance, the maximum differential delay and maximum differential Doppler among all the potential elevation angles should be considered instead of only focusing on specific elevation angle. That is, a case can be thought supported when the maximum differential delay at lowest elevation angle and maximum differential Doppler at highest elevation angle can be both handled by a same PRACH configuration.</w:t>
      </w:r>
    </w:p>
    <w:p w14:paraId="683FC363" w14:textId="77777777" w:rsidR="00F67A07" w:rsidRDefault="00F74A7B">
      <w:pPr>
        <w:spacing w:beforeLines="50" w:before="120" w:afterLines="50" w:after="120" w:line="240" w:lineRule="auto"/>
        <w:ind w:left="0"/>
        <w:rPr>
          <w:rFonts w:ascii="宋体" w:eastAsia="宋体" w:hAnsi="宋体" w:cs="宋体"/>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The largest differential delay and largest differential Doppler among all potential elevation angles should be used for PRACH performance evaluation considering the satellite mobility and semi-static configuration of PRACH format.</w:t>
      </w:r>
    </w:p>
    <w:p w14:paraId="71379FC1" w14:textId="77777777" w:rsidR="00F67A07" w:rsidRDefault="00F74A7B">
      <w:pPr>
        <w:spacing w:beforeLines="50" w:before="120" w:afterLines="50" w:after="120" w:line="240" w:lineRule="auto"/>
        <w:ind w:left="0"/>
        <w:rPr>
          <w:rFonts w:ascii="宋体" w:eastAsia="宋体" w:hAnsi="宋体" w:cs="宋体"/>
          <w:i/>
          <w:iCs/>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The maximum round trip differential delay and differential Doppler are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1548"/>
        <w:gridCol w:w="1511"/>
        <w:gridCol w:w="1505"/>
        <w:gridCol w:w="1505"/>
      </w:tblGrid>
      <w:tr w:rsidR="00F67A07" w14:paraId="0427AE85" w14:textId="77777777">
        <w:trPr>
          <w:trHeight w:val="20"/>
          <w:jc w:val="center"/>
        </w:trPr>
        <w:tc>
          <w:tcPr>
            <w:tcW w:w="1770" w:type="pct"/>
            <w:vMerge w:val="restart"/>
            <w:tcBorders>
              <w:top w:val="single" w:sz="4" w:space="0" w:color="auto"/>
              <w:left w:val="single" w:sz="4" w:space="0" w:color="auto"/>
              <w:right w:val="single" w:sz="4" w:space="0" w:color="auto"/>
            </w:tcBorders>
            <w:shd w:val="clear" w:color="auto" w:fill="D9E2F3"/>
            <w:tcMar>
              <w:top w:w="0" w:type="dxa"/>
              <w:left w:w="108" w:type="dxa"/>
              <w:bottom w:w="0" w:type="dxa"/>
              <w:right w:w="108" w:type="dxa"/>
            </w:tcMar>
            <w:vAlign w:val="center"/>
          </w:tcPr>
          <w:p w14:paraId="7DF89370" w14:textId="77777777" w:rsidR="00F67A07" w:rsidRDefault="00F74A7B">
            <w:pPr>
              <w:pStyle w:val="af9"/>
              <w:ind w:left="0"/>
              <w:jc w:val="center"/>
              <w:rPr>
                <w:b/>
                <w:bCs/>
                <w:color w:val="000000"/>
                <w:sz w:val="20"/>
                <w:szCs w:val="20"/>
              </w:rPr>
            </w:pPr>
            <w:r>
              <w:rPr>
                <w:b/>
                <w:bCs/>
                <w:color w:val="000000"/>
                <w:sz w:val="20"/>
                <w:szCs w:val="20"/>
              </w:rPr>
              <w:t>Case</w:t>
            </w:r>
          </w:p>
        </w:tc>
        <w:tc>
          <w:tcPr>
            <w:tcW w:w="1628"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443D3848" w14:textId="77777777" w:rsidR="00F67A07" w:rsidRDefault="00F74A7B">
            <w:pPr>
              <w:pStyle w:val="af9"/>
              <w:ind w:left="0"/>
              <w:jc w:val="center"/>
              <w:rPr>
                <w:b/>
                <w:bCs/>
                <w:color w:val="000000"/>
                <w:sz w:val="20"/>
                <w:szCs w:val="20"/>
                <w:lang w:eastAsia="zh-CN"/>
              </w:rPr>
            </w:pPr>
            <w:r>
              <w:rPr>
                <w:b/>
                <w:bCs/>
                <w:color w:val="000000"/>
                <w:sz w:val="20"/>
                <w:szCs w:val="20"/>
                <w:lang w:eastAsia="zh-CN"/>
              </w:rPr>
              <w:t>S-band</w:t>
            </w:r>
          </w:p>
        </w:tc>
        <w:tc>
          <w:tcPr>
            <w:tcW w:w="1602" w:type="pct"/>
            <w:gridSpan w:val="2"/>
            <w:tcBorders>
              <w:top w:val="single" w:sz="4" w:space="0" w:color="auto"/>
              <w:left w:val="single" w:sz="4" w:space="0" w:color="auto"/>
              <w:bottom w:val="single" w:sz="4" w:space="0" w:color="auto"/>
              <w:right w:val="single" w:sz="4" w:space="0" w:color="auto"/>
            </w:tcBorders>
            <w:shd w:val="clear" w:color="auto" w:fill="D9E2F3"/>
          </w:tcPr>
          <w:p w14:paraId="7BA50116" w14:textId="77777777" w:rsidR="00F67A07" w:rsidRDefault="00F74A7B">
            <w:pPr>
              <w:pStyle w:val="af9"/>
              <w:ind w:left="0"/>
              <w:jc w:val="center"/>
              <w:rPr>
                <w:b/>
                <w:bCs/>
                <w:color w:val="000000"/>
                <w:sz w:val="20"/>
                <w:szCs w:val="20"/>
                <w:lang w:eastAsia="zh-CN"/>
              </w:rPr>
            </w:pPr>
            <w:r>
              <w:rPr>
                <w:b/>
                <w:bCs/>
                <w:color w:val="000000"/>
                <w:sz w:val="20"/>
                <w:szCs w:val="20"/>
                <w:lang w:eastAsia="zh-CN"/>
              </w:rPr>
              <w:t>Ka-band</w:t>
            </w:r>
          </w:p>
        </w:tc>
      </w:tr>
      <w:tr w:rsidR="00F67A07" w14:paraId="5EECED0F" w14:textId="77777777">
        <w:trPr>
          <w:trHeight w:val="20"/>
          <w:jc w:val="center"/>
        </w:trPr>
        <w:tc>
          <w:tcPr>
            <w:tcW w:w="1770" w:type="pct"/>
            <w:vMerge/>
            <w:tcBorders>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015ECBCF" w14:textId="77777777" w:rsidR="00F67A07" w:rsidRDefault="00F67A07">
            <w:pPr>
              <w:pStyle w:val="af9"/>
              <w:ind w:left="0"/>
              <w:jc w:val="center"/>
              <w:rPr>
                <w:b/>
                <w:bCs/>
                <w:color w:val="000000"/>
                <w:sz w:val="20"/>
                <w:szCs w:val="20"/>
              </w:rPr>
            </w:pPr>
          </w:p>
        </w:tc>
        <w:tc>
          <w:tcPr>
            <w:tcW w:w="824"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CBD6D1D" w14:textId="77777777" w:rsidR="00F67A07" w:rsidRDefault="00F74A7B">
            <w:pPr>
              <w:pStyle w:val="af9"/>
              <w:ind w:left="0"/>
              <w:jc w:val="center"/>
              <w:rPr>
                <w:b/>
                <w:bCs/>
                <w:color w:val="000000"/>
                <w:sz w:val="20"/>
                <w:szCs w:val="20"/>
                <w:lang w:eastAsia="zh-CN"/>
              </w:rPr>
            </w:pPr>
            <w:r>
              <w:rPr>
                <w:b/>
                <w:bCs/>
                <w:color w:val="000000"/>
                <w:sz w:val="20"/>
                <w:szCs w:val="20"/>
                <w:lang w:eastAsia="zh-CN"/>
              </w:rPr>
              <w:t>Max differential delay (us)</w:t>
            </w:r>
          </w:p>
        </w:tc>
        <w:tc>
          <w:tcPr>
            <w:tcW w:w="804" w:type="pct"/>
            <w:tcBorders>
              <w:top w:val="single" w:sz="4" w:space="0" w:color="auto"/>
              <w:left w:val="single" w:sz="4" w:space="0" w:color="auto"/>
              <w:bottom w:val="single" w:sz="4" w:space="0" w:color="auto"/>
              <w:right w:val="single" w:sz="4" w:space="0" w:color="auto"/>
            </w:tcBorders>
            <w:shd w:val="clear" w:color="auto" w:fill="D9E2F3"/>
          </w:tcPr>
          <w:p w14:paraId="7A0FABC1" w14:textId="77777777" w:rsidR="00F67A07" w:rsidRDefault="00F74A7B">
            <w:pPr>
              <w:pStyle w:val="af9"/>
              <w:ind w:left="0"/>
              <w:jc w:val="center"/>
              <w:rPr>
                <w:b/>
                <w:bCs/>
                <w:color w:val="000000"/>
                <w:sz w:val="20"/>
                <w:szCs w:val="20"/>
                <w:lang w:eastAsia="zh-CN"/>
              </w:rPr>
            </w:pPr>
            <w:r>
              <w:rPr>
                <w:b/>
                <w:bCs/>
                <w:color w:val="000000"/>
                <w:sz w:val="20"/>
                <w:szCs w:val="20"/>
                <w:lang w:eastAsia="zh-CN"/>
              </w:rPr>
              <w:t>Max differential Doppler (kHz)</w:t>
            </w:r>
          </w:p>
        </w:tc>
        <w:tc>
          <w:tcPr>
            <w:tcW w:w="801" w:type="pct"/>
            <w:tcBorders>
              <w:top w:val="single" w:sz="4" w:space="0" w:color="auto"/>
              <w:left w:val="single" w:sz="4" w:space="0" w:color="auto"/>
              <w:bottom w:val="single" w:sz="4" w:space="0" w:color="auto"/>
              <w:right w:val="single" w:sz="4" w:space="0" w:color="auto"/>
            </w:tcBorders>
            <w:shd w:val="clear" w:color="auto" w:fill="D9E2F3"/>
            <w:vAlign w:val="center"/>
          </w:tcPr>
          <w:p w14:paraId="463CF5A0" w14:textId="77777777" w:rsidR="00F67A07" w:rsidRDefault="00F74A7B">
            <w:pPr>
              <w:pStyle w:val="af9"/>
              <w:ind w:left="0"/>
              <w:jc w:val="center"/>
              <w:rPr>
                <w:b/>
                <w:bCs/>
                <w:color w:val="000000"/>
                <w:sz w:val="20"/>
                <w:szCs w:val="20"/>
                <w:lang w:eastAsia="zh-CN"/>
              </w:rPr>
            </w:pPr>
            <w:r>
              <w:rPr>
                <w:b/>
                <w:bCs/>
                <w:color w:val="000000"/>
                <w:sz w:val="20"/>
                <w:szCs w:val="20"/>
                <w:lang w:eastAsia="zh-CN"/>
              </w:rPr>
              <w:t>Max differential delay (us)</w:t>
            </w:r>
          </w:p>
        </w:tc>
        <w:tc>
          <w:tcPr>
            <w:tcW w:w="801" w:type="pct"/>
            <w:tcBorders>
              <w:top w:val="single" w:sz="4" w:space="0" w:color="auto"/>
              <w:left w:val="single" w:sz="4" w:space="0" w:color="auto"/>
              <w:bottom w:val="single" w:sz="4" w:space="0" w:color="auto"/>
              <w:right w:val="single" w:sz="4" w:space="0" w:color="auto"/>
            </w:tcBorders>
            <w:shd w:val="clear" w:color="auto" w:fill="D9E2F3"/>
          </w:tcPr>
          <w:p w14:paraId="2BA7C994" w14:textId="77777777" w:rsidR="00F67A07" w:rsidRDefault="00F74A7B">
            <w:pPr>
              <w:pStyle w:val="af9"/>
              <w:ind w:left="0"/>
              <w:jc w:val="center"/>
              <w:rPr>
                <w:b/>
                <w:bCs/>
                <w:color w:val="000000"/>
                <w:sz w:val="20"/>
                <w:szCs w:val="20"/>
                <w:lang w:eastAsia="zh-CN"/>
              </w:rPr>
            </w:pPr>
            <w:r>
              <w:rPr>
                <w:b/>
                <w:bCs/>
                <w:color w:val="000000"/>
                <w:sz w:val="20"/>
                <w:szCs w:val="20"/>
                <w:lang w:eastAsia="zh-CN"/>
              </w:rPr>
              <w:t>Max differential Doppler (kHz)</w:t>
            </w:r>
          </w:p>
        </w:tc>
      </w:tr>
      <w:tr w:rsidR="00F67A07" w14:paraId="20E49C40" w14:textId="77777777">
        <w:trPr>
          <w:trHeight w:val="453"/>
          <w:jc w:val="center"/>
        </w:trPr>
        <w:tc>
          <w:tcPr>
            <w:tcW w:w="1770" w:type="pct"/>
            <w:tcBorders>
              <w:top w:val="single" w:sz="4" w:space="0" w:color="auto"/>
              <w:left w:val="single" w:sz="4" w:space="0" w:color="auto"/>
              <w:right w:val="single" w:sz="4" w:space="0" w:color="auto"/>
            </w:tcBorders>
            <w:tcMar>
              <w:top w:w="0" w:type="dxa"/>
              <w:left w:w="108" w:type="dxa"/>
              <w:bottom w:w="0" w:type="dxa"/>
              <w:right w:w="108" w:type="dxa"/>
            </w:tcMar>
          </w:tcPr>
          <w:p w14:paraId="424F3E6D" w14:textId="77777777" w:rsidR="00F67A07" w:rsidRDefault="00F74A7B">
            <w:pPr>
              <w:ind w:left="0"/>
              <w:rPr>
                <w:rFonts w:eastAsiaTheme="minorEastAsia"/>
                <w:szCs w:val="20"/>
                <w:lang w:eastAsia="zh-CN"/>
              </w:rPr>
            </w:pPr>
            <w:r>
              <w:rPr>
                <w:rFonts w:eastAsiaTheme="minorEastAsia"/>
                <w:szCs w:val="20"/>
                <w:lang w:eastAsia="zh-CN"/>
              </w:rPr>
              <w:t>LEO-600, Case a</w:t>
            </w:r>
          </w:p>
        </w:tc>
        <w:tc>
          <w:tcPr>
            <w:tcW w:w="824" w:type="pct"/>
            <w:tcBorders>
              <w:top w:val="single" w:sz="4" w:space="0" w:color="auto"/>
              <w:left w:val="single" w:sz="4" w:space="0" w:color="auto"/>
              <w:right w:val="single" w:sz="4" w:space="0" w:color="auto"/>
            </w:tcBorders>
            <w:tcMar>
              <w:top w:w="0" w:type="dxa"/>
              <w:left w:w="108" w:type="dxa"/>
              <w:bottom w:w="0" w:type="dxa"/>
              <w:right w:w="108" w:type="dxa"/>
            </w:tcMar>
          </w:tcPr>
          <w:p w14:paraId="751ABD9A" w14:textId="77777777" w:rsidR="00F67A07" w:rsidRDefault="00F74A7B">
            <w:pPr>
              <w:ind w:left="0"/>
              <w:rPr>
                <w:rFonts w:eastAsiaTheme="minorEastAsia"/>
                <w:szCs w:val="20"/>
                <w:lang w:eastAsia="zh-CN"/>
              </w:rPr>
            </w:pPr>
            <w:r>
              <w:rPr>
                <w:color w:val="000000"/>
                <w:szCs w:val="20"/>
              </w:rPr>
              <w:t>1044.978</w:t>
            </w:r>
          </w:p>
        </w:tc>
        <w:tc>
          <w:tcPr>
            <w:tcW w:w="804" w:type="pct"/>
            <w:tcBorders>
              <w:top w:val="single" w:sz="4" w:space="0" w:color="auto"/>
              <w:left w:val="single" w:sz="4" w:space="0" w:color="auto"/>
              <w:right w:val="single" w:sz="4" w:space="0" w:color="auto"/>
            </w:tcBorders>
          </w:tcPr>
          <w:p w14:paraId="1DE8AD44" w14:textId="77777777" w:rsidR="00F67A07" w:rsidRDefault="00F74A7B">
            <w:pPr>
              <w:ind w:left="0"/>
              <w:rPr>
                <w:rFonts w:eastAsiaTheme="minorEastAsia"/>
                <w:szCs w:val="20"/>
                <w:lang w:eastAsia="zh-CN"/>
              </w:rPr>
            </w:pPr>
            <w:r>
              <w:rPr>
                <w:color w:val="000000"/>
                <w:szCs w:val="20"/>
              </w:rPr>
              <w:t>8.392</w:t>
            </w:r>
          </w:p>
        </w:tc>
        <w:tc>
          <w:tcPr>
            <w:tcW w:w="801" w:type="pct"/>
            <w:tcBorders>
              <w:top w:val="single" w:sz="4" w:space="0" w:color="auto"/>
              <w:left w:val="single" w:sz="4" w:space="0" w:color="auto"/>
              <w:right w:val="single" w:sz="4" w:space="0" w:color="auto"/>
            </w:tcBorders>
          </w:tcPr>
          <w:p w14:paraId="024BC7F9" w14:textId="77777777" w:rsidR="00F67A07" w:rsidRDefault="00F74A7B">
            <w:pPr>
              <w:ind w:left="0"/>
              <w:rPr>
                <w:rFonts w:eastAsiaTheme="minorEastAsia"/>
                <w:szCs w:val="20"/>
                <w:lang w:eastAsia="zh-CN"/>
              </w:rPr>
            </w:pPr>
            <w:r>
              <w:rPr>
                <w:color w:val="000000"/>
                <w:szCs w:val="20"/>
              </w:rPr>
              <w:t>414.464</w:t>
            </w:r>
          </w:p>
        </w:tc>
        <w:tc>
          <w:tcPr>
            <w:tcW w:w="801" w:type="pct"/>
            <w:tcBorders>
              <w:top w:val="single" w:sz="4" w:space="0" w:color="auto"/>
              <w:left w:val="single" w:sz="4" w:space="0" w:color="auto"/>
              <w:right w:val="single" w:sz="4" w:space="0" w:color="auto"/>
            </w:tcBorders>
          </w:tcPr>
          <w:p w14:paraId="30434CC3" w14:textId="77777777" w:rsidR="00F67A07" w:rsidRDefault="00F74A7B">
            <w:pPr>
              <w:ind w:left="0"/>
              <w:rPr>
                <w:rFonts w:eastAsiaTheme="minorEastAsia"/>
                <w:szCs w:val="20"/>
                <w:lang w:eastAsia="zh-CN"/>
              </w:rPr>
            </w:pPr>
            <w:r>
              <w:rPr>
                <w:color w:val="000000"/>
                <w:szCs w:val="20"/>
              </w:rPr>
              <w:t>50.404</w:t>
            </w:r>
          </w:p>
        </w:tc>
      </w:tr>
      <w:tr w:rsidR="00F67A07" w14:paraId="2BC5ADED"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7D4B11B2" w14:textId="77777777" w:rsidR="00F67A07" w:rsidRDefault="00F74A7B">
            <w:pPr>
              <w:ind w:left="0"/>
              <w:rPr>
                <w:rFonts w:eastAsiaTheme="minorEastAsia"/>
                <w:szCs w:val="20"/>
                <w:lang w:eastAsia="zh-CN"/>
              </w:rPr>
            </w:pPr>
            <w:r>
              <w:rPr>
                <w:rFonts w:eastAsiaTheme="minorEastAsia"/>
                <w:szCs w:val="20"/>
                <w:lang w:eastAsia="zh-CN"/>
              </w:rPr>
              <w:t>LEO-600, Case b, X=1km</w:t>
            </w:r>
          </w:p>
        </w:tc>
        <w:tc>
          <w:tcPr>
            <w:tcW w:w="824" w:type="pct"/>
            <w:tcBorders>
              <w:left w:val="single" w:sz="4" w:space="0" w:color="auto"/>
              <w:right w:val="single" w:sz="4" w:space="0" w:color="auto"/>
            </w:tcBorders>
            <w:tcMar>
              <w:top w:w="0" w:type="dxa"/>
              <w:left w:w="108" w:type="dxa"/>
              <w:bottom w:w="0" w:type="dxa"/>
              <w:right w:w="108" w:type="dxa"/>
            </w:tcMar>
          </w:tcPr>
          <w:p w14:paraId="43F2E0AF" w14:textId="77777777" w:rsidR="00F67A07" w:rsidRDefault="00F74A7B">
            <w:pPr>
              <w:ind w:left="0"/>
              <w:rPr>
                <w:rFonts w:eastAsiaTheme="minorEastAsia"/>
                <w:szCs w:val="20"/>
                <w:lang w:eastAsia="zh-CN"/>
              </w:rPr>
            </w:pPr>
            <w:r>
              <w:rPr>
                <w:color w:val="000000"/>
                <w:szCs w:val="20"/>
              </w:rPr>
              <w:t>11.548</w:t>
            </w:r>
          </w:p>
        </w:tc>
        <w:tc>
          <w:tcPr>
            <w:tcW w:w="804" w:type="pct"/>
            <w:tcBorders>
              <w:left w:val="single" w:sz="4" w:space="0" w:color="auto"/>
              <w:right w:val="single" w:sz="4" w:space="0" w:color="auto"/>
            </w:tcBorders>
          </w:tcPr>
          <w:p w14:paraId="57A27FB3" w14:textId="77777777" w:rsidR="00F67A07" w:rsidRDefault="00F74A7B">
            <w:pPr>
              <w:ind w:left="0"/>
              <w:rPr>
                <w:rFonts w:eastAsiaTheme="minorEastAsia"/>
                <w:szCs w:val="20"/>
                <w:lang w:eastAsia="zh-CN"/>
              </w:rPr>
            </w:pPr>
            <w:r>
              <w:rPr>
                <w:color w:val="000000"/>
                <w:szCs w:val="20"/>
              </w:rPr>
              <w:t>0.336</w:t>
            </w:r>
          </w:p>
        </w:tc>
        <w:tc>
          <w:tcPr>
            <w:tcW w:w="801" w:type="pct"/>
            <w:tcBorders>
              <w:left w:val="single" w:sz="4" w:space="0" w:color="auto"/>
              <w:right w:val="single" w:sz="4" w:space="0" w:color="auto"/>
            </w:tcBorders>
          </w:tcPr>
          <w:p w14:paraId="1009E5F9" w14:textId="77777777" w:rsidR="00F67A07" w:rsidRDefault="00F74A7B">
            <w:pPr>
              <w:ind w:left="0"/>
              <w:rPr>
                <w:rFonts w:eastAsiaTheme="minorEastAsia"/>
                <w:szCs w:val="20"/>
                <w:lang w:eastAsia="zh-CN"/>
              </w:rPr>
            </w:pPr>
            <w:r>
              <w:rPr>
                <w:color w:val="000000"/>
                <w:szCs w:val="20"/>
              </w:rPr>
              <w:t>11.548</w:t>
            </w:r>
          </w:p>
        </w:tc>
        <w:tc>
          <w:tcPr>
            <w:tcW w:w="801" w:type="pct"/>
            <w:tcBorders>
              <w:left w:val="single" w:sz="4" w:space="0" w:color="auto"/>
              <w:right w:val="single" w:sz="4" w:space="0" w:color="auto"/>
            </w:tcBorders>
          </w:tcPr>
          <w:p w14:paraId="66C8432B" w14:textId="77777777" w:rsidR="00F67A07" w:rsidRDefault="00F74A7B">
            <w:pPr>
              <w:ind w:left="0"/>
              <w:rPr>
                <w:rFonts w:eastAsiaTheme="minorEastAsia"/>
                <w:szCs w:val="20"/>
                <w:lang w:eastAsia="zh-CN"/>
              </w:rPr>
            </w:pPr>
            <w:r>
              <w:rPr>
                <w:color w:val="000000"/>
                <w:szCs w:val="20"/>
              </w:rPr>
              <w:t>5.04</w:t>
            </w:r>
          </w:p>
        </w:tc>
      </w:tr>
      <w:tr w:rsidR="00F67A07" w14:paraId="04D49D7B"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59AE26C0" w14:textId="77777777" w:rsidR="00F67A07" w:rsidRDefault="00F74A7B">
            <w:pPr>
              <w:ind w:left="0"/>
              <w:rPr>
                <w:rFonts w:eastAsiaTheme="minorEastAsia"/>
                <w:szCs w:val="20"/>
                <w:lang w:eastAsia="zh-CN"/>
              </w:rPr>
            </w:pPr>
            <w:r>
              <w:rPr>
                <w:rFonts w:eastAsiaTheme="minorEastAsia"/>
                <w:szCs w:val="20"/>
                <w:lang w:eastAsia="zh-CN"/>
              </w:rPr>
              <w:t>LEO-600, Case b, X=5km</w:t>
            </w:r>
          </w:p>
        </w:tc>
        <w:tc>
          <w:tcPr>
            <w:tcW w:w="824" w:type="pct"/>
            <w:tcBorders>
              <w:left w:val="single" w:sz="4" w:space="0" w:color="auto"/>
              <w:right w:val="single" w:sz="4" w:space="0" w:color="auto"/>
            </w:tcBorders>
            <w:tcMar>
              <w:top w:w="0" w:type="dxa"/>
              <w:left w:w="108" w:type="dxa"/>
              <w:bottom w:w="0" w:type="dxa"/>
              <w:right w:w="108" w:type="dxa"/>
            </w:tcMar>
          </w:tcPr>
          <w:p w14:paraId="091182CC" w14:textId="77777777" w:rsidR="00F67A07" w:rsidRDefault="00F74A7B">
            <w:pPr>
              <w:ind w:left="0"/>
              <w:rPr>
                <w:rFonts w:eastAsiaTheme="minorEastAsia"/>
                <w:szCs w:val="20"/>
                <w:lang w:eastAsia="zh-CN"/>
              </w:rPr>
            </w:pPr>
            <w:r>
              <w:rPr>
                <w:color w:val="000000"/>
                <w:szCs w:val="20"/>
              </w:rPr>
              <w:t>57.734</w:t>
            </w:r>
          </w:p>
        </w:tc>
        <w:tc>
          <w:tcPr>
            <w:tcW w:w="804" w:type="pct"/>
            <w:tcBorders>
              <w:left w:val="single" w:sz="4" w:space="0" w:color="auto"/>
              <w:right w:val="single" w:sz="4" w:space="0" w:color="auto"/>
            </w:tcBorders>
          </w:tcPr>
          <w:p w14:paraId="7FD386ED" w14:textId="77777777" w:rsidR="00F67A07" w:rsidRDefault="00F74A7B">
            <w:pPr>
              <w:ind w:left="0"/>
              <w:rPr>
                <w:rFonts w:eastAsiaTheme="minorEastAsia"/>
                <w:szCs w:val="20"/>
                <w:lang w:eastAsia="zh-CN"/>
              </w:rPr>
            </w:pPr>
            <w:r>
              <w:rPr>
                <w:color w:val="000000"/>
                <w:szCs w:val="20"/>
              </w:rPr>
              <w:t>1.68</w:t>
            </w:r>
          </w:p>
        </w:tc>
        <w:tc>
          <w:tcPr>
            <w:tcW w:w="801" w:type="pct"/>
            <w:tcBorders>
              <w:left w:val="single" w:sz="4" w:space="0" w:color="auto"/>
              <w:right w:val="single" w:sz="4" w:space="0" w:color="auto"/>
            </w:tcBorders>
          </w:tcPr>
          <w:p w14:paraId="70EC227D" w14:textId="77777777" w:rsidR="00F67A07" w:rsidRDefault="00F74A7B">
            <w:pPr>
              <w:ind w:left="0"/>
              <w:rPr>
                <w:rFonts w:eastAsiaTheme="minorEastAsia"/>
                <w:szCs w:val="20"/>
                <w:lang w:eastAsia="zh-CN"/>
              </w:rPr>
            </w:pPr>
            <w:r>
              <w:rPr>
                <w:color w:val="000000"/>
                <w:szCs w:val="20"/>
              </w:rPr>
              <w:t>57.734</w:t>
            </w:r>
          </w:p>
        </w:tc>
        <w:tc>
          <w:tcPr>
            <w:tcW w:w="801" w:type="pct"/>
            <w:tcBorders>
              <w:left w:val="single" w:sz="4" w:space="0" w:color="auto"/>
              <w:right w:val="single" w:sz="4" w:space="0" w:color="auto"/>
            </w:tcBorders>
          </w:tcPr>
          <w:p w14:paraId="2DF400EF" w14:textId="77777777" w:rsidR="00F67A07" w:rsidRDefault="00F74A7B">
            <w:pPr>
              <w:ind w:left="0"/>
              <w:rPr>
                <w:rFonts w:eastAsiaTheme="minorEastAsia"/>
                <w:szCs w:val="20"/>
                <w:lang w:eastAsia="zh-CN"/>
              </w:rPr>
            </w:pPr>
            <w:r>
              <w:rPr>
                <w:color w:val="000000"/>
                <w:szCs w:val="20"/>
              </w:rPr>
              <w:t>25.204</w:t>
            </w:r>
          </w:p>
        </w:tc>
      </w:tr>
      <w:tr w:rsidR="00F67A07" w14:paraId="64E551A0"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6BAA2430" w14:textId="77777777" w:rsidR="00F67A07" w:rsidRDefault="00F74A7B">
            <w:pPr>
              <w:ind w:left="0"/>
              <w:rPr>
                <w:rFonts w:eastAsiaTheme="minorEastAsia"/>
                <w:szCs w:val="20"/>
                <w:lang w:eastAsia="zh-CN"/>
              </w:rPr>
            </w:pPr>
            <w:r>
              <w:rPr>
                <w:rFonts w:eastAsiaTheme="minorEastAsia"/>
                <w:szCs w:val="20"/>
                <w:lang w:eastAsia="zh-CN"/>
              </w:rPr>
              <w:t>LEO-600, Case b, X=25km</w:t>
            </w:r>
          </w:p>
        </w:tc>
        <w:tc>
          <w:tcPr>
            <w:tcW w:w="824" w:type="pct"/>
            <w:tcBorders>
              <w:left w:val="single" w:sz="4" w:space="0" w:color="auto"/>
              <w:right w:val="single" w:sz="4" w:space="0" w:color="auto"/>
            </w:tcBorders>
            <w:tcMar>
              <w:top w:w="0" w:type="dxa"/>
              <w:left w:w="108" w:type="dxa"/>
              <w:bottom w:w="0" w:type="dxa"/>
              <w:right w:w="108" w:type="dxa"/>
            </w:tcMar>
          </w:tcPr>
          <w:p w14:paraId="793B4197" w14:textId="77777777" w:rsidR="00F67A07" w:rsidRDefault="00F74A7B">
            <w:pPr>
              <w:ind w:left="0"/>
              <w:rPr>
                <w:rFonts w:eastAsiaTheme="minorEastAsia"/>
                <w:szCs w:val="20"/>
                <w:lang w:eastAsia="zh-CN"/>
              </w:rPr>
            </w:pPr>
            <w:r>
              <w:rPr>
                <w:color w:val="000000"/>
                <w:szCs w:val="20"/>
              </w:rPr>
              <w:t>288.648</w:t>
            </w:r>
          </w:p>
        </w:tc>
        <w:tc>
          <w:tcPr>
            <w:tcW w:w="804" w:type="pct"/>
            <w:tcBorders>
              <w:left w:val="single" w:sz="4" w:space="0" w:color="auto"/>
              <w:right w:val="single" w:sz="4" w:space="0" w:color="auto"/>
            </w:tcBorders>
          </w:tcPr>
          <w:p w14:paraId="71503D4E" w14:textId="77777777" w:rsidR="00F67A07" w:rsidRDefault="00F74A7B">
            <w:pPr>
              <w:ind w:left="0"/>
              <w:rPr>
                <w:rFonts w:eastAsiaTheme="minorEastAsia"/>
                <w:szCs w:val="20"/>
                <w:lang w:eastAsia="zh-CN"/>
              </w:rPr>
            </w:pPr>
            <w:r>
              <w:rPr>
                <w:color w:val="000000"/>
                <w:szCs w:val="20"/>
              </w:rPr>
              <w:t>8.392</w:t>
            </w:r>
          </w:p>
        </w:tc>
        <w:tc>
          <w:tcPr>
            <w:tcW w:w="801" w:type="pct"/>
            <w:tcBorders>
              <w:left w:val="single" w:sz="4" w:space="0" w:color="auto"/>
              <w:right w:val="single" w:sz="4" w:space="0" w:color="auto"/>
            </w:tcBorders>
          </w:tcPr>
          <w:p w14:paraId="2E4CD87E" w14:textId="77777777" w:rsidR="00F67A07" w:rsidRDefault="00F74A7B">
            <w:pPr>
              <w:ind w:left="0"/>
              <w:rPr>
                <w:rFonts w:eastAsiaTheme="minorEastAsia"/>
                <w:szCs w:val="20"/>
                <w:lang w:eastAsia="zh-CN"/>
              </w:rPr>
            </w:pPr>
            <w:r>
              <w:rPr>
                <w:color w:val="000000"/>
                <w:szCs w:val="20"/>
              </w:rPr>
              <w:t>288.648</w:t>
            </w:r>
          </w:p>
        </w:tc>
        <w:tc>
          <w:tcPr>
            <w:tcW w:w="801" w:type="pct"/>
            <w:tcBorders>
              <w:left w:val="single" w:sz="4" w:space="0" w:color="auto"/>
              <w:right w:val="single" w:sz="4" w:space="0" w:color="auto"/>
            </w:tcBorders>
          </w:tcPr>
          <w:p w14:paraId="551A16B0" w14:textId="77777777" w:rsidR="00F67A07" w:rsidRDefault="00F74A7B">
            <w:pPr>
              <w:ind w:left="0"/>
              <w:rPr>
                <w:rFonts w:eastAsiaTheme="minorEastAsia"/>
                <w:szCs w:val="20"/>
                <w:lang w:eastAsia="zh-CN"/>
              </w:rPr>
            </w:pPr>
            <w:r>
              <w:rPr>
                <w:color w:val="000000"/>
                <w:szCs w:val="20"/>
              </w:rPr>
              <w:t>125.908</w:t>
            </w:r>
          </w:p>
        </w:tc>
      </w:tr>
      <w:tr w:rsidR="00F67A07" w14:paraId="30E11FF8"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4C795259" w14:textId="77777777" w:rsidR="00F67A07" w:rsidRDefault="00F74A7B">
            <w:pPr>
              <w:ind w:left="0"/>
              <w:rPr>
                <w:rFonts w:eastAsiaTheme="minorEastAsia"/>
                <w:szCs w:val="20"/>
                <w:lang w:eastAsia="zh-CN"/>
              </w:rPr>
            </w:pPr>
            <w:r>
              <w:rPr>
                <w:rFonts w:eastAsiaTheme="minorEastAsia"/>
                <w:szCs w:val="20"/>
                <w:lang w:eastAsia="zh-CN"/>
              </w:rPr>
              <w:t>LEO-1200, Case a</w:t>
            </w:r>
          </w:p>
        </w:tc>
        <w:tc>
          <w:tcPr>
            <w:tcW w:w="824" w:type="pct"/>
            <w:tcBorders>
              <w:left w:val="single" w:sz="4" w:space="0" w:color="auto"/>
              <w:right w:val="single" w:sz="4" w:space="0" w:color="auto"/>
            </w:tcBorders>
            <w:tcMar>
              <w:top w:w="0" w:type="dxa"/>
              <w:left w:w="108" w:type="dxa"/>
              <w:bottom w:w="0" w:type="dxa"/>
              <w:right w:w="108" w:type="dxa"/>
            </w:tcMar>
          </w:tcPr>
          <w:p w14:paraId="6558F766" w14:textId="77777777" w:rsidR="00F67A07" w:rsidRDefault="00F74A7B">
            <w:pPr>
              <w:ind w:left="0"/>
              <w:rPr>
                <w:rFonts w:eastAsiaTheme="minorEastAsia"/>
                <w:szCs w:val="20"/>
                <w:lang w:eastAsia="zh-CN"/>
              </w:rPr>
            </w:pPr>
            <w:r>
              <w:rPr>
                <w:color w:val="000000"/>
                <w:szCs w:val="20"/>
              </w:rPr>
              <w:t>1751.042</w:t>
            </w:r>
          </w:p>
        </w:tc>
        <w:tc>
          <w:tcPr>
            <w:tcW w:w="804" w:type="pct"/>
            <w:tcBorders>
              <w:left w:val="single" w:sz="4" w:space="0" w:color="auto"/>
              <w:right w:val="single" w:sz="4" w:space="0" w:color="auto"/>
            </w:tcBorders>
          </w:tcPr>
          <w:p w14:paraId="2117E072" w14:textId="77777777" w:rsidR="00F67A07" w:rsidRDefault="00F74A7B">
            <w:pPr>
              <w:ind w:left="0"/>
              <w:rPr>
                <w:rFonts w:eastAsiaTheme="minorEastAsia"/>
                <w:szCs w:val="20"/>
                <w:lang w:eastAsia="zh-CN"/>
              </w:rPr>
            </w:pPr>
            <w:r>
              <w:rPr>
                <w:color w:val="000000"/>
                <w:szCs w:val="20"/>
              </w:rPr>
              <w:t>7.252</w:t>
            </w:r>
          </w:p>
        </w:tc>
        <w:tc>
          <w:tcPr>
            <w:tcW w:w="801" w:type="pct"/>
            <w:tcBorders>
              <w:left w:val="single" w:sz="4" w:space="0" w:color="auto"/>
              <w:right w:val="single" w:sz="4" w:space="0" w:color="auto"/>
            </w:tcBorders>
          </w:tcPr>
          <w:p w14:paraId="2C0A2778" w14:textId="77777777" w:rsidR="00F67A07" w:rsidRDefault="00F74A7B">
            <w:pPr>
              <w:ind w:left="0"/>
              <w:rPr>
                <w:rFonts w:eastAsiaTheme="minorEastAsia"/>
                <w:szCs w:val="20"/>
                <w:lang w:eastAsia="zh-CN"/>
              </w:rPr>
            </w:pPr>
            <w:r>
              <w:rPr>
                <w:color w:val="000000"/>
                <w:szCs w:val="20"/>
              </w:rPr>
              <w:t>771.096</w:t>
            </w:r>
          </w:p>
        </w:tc>
        <w:tc>
          <w:tcPr>
            <w:tcW w:w="801" w:type="pct"/>
            <w:tcBorders>
              <w:left w:val="single" w:sz="4" w:space="0" w:color="auto"/>
              <w:right w:val="single" w:sz="4" w:space="0" w:color="auto"/>
            </w:tcBorders>
          </w:tcPr>
          <w:p w14:paraId="1C98E6F6" w14:textId="77777777" w:rsidR="00F67A07" w:rsidRDefault="00F74A7B">
            <w:pPr>
              <w:ind w:left="0"/>
              <w:rPr>
                <w:rFonts w:eastAsiaTheme="minorEastAsia"/>
                <w:szCs w:val="20"/>
                <w:lang w:eastAsia="zh-CN"/>
              </w:rPr>
            </w:pPr>
            <w:r>
              <w:rPr>
                <w:color w:val="000000"/>
                <w:szCs w:val="20"/>
              </w:rPr>
              <w:t>50.404</w:t>
            </w:r>
          </w:p>
        </w:tc>
      </w:tr>
      <w:tr w:rsidR="00F67A07" w14:paraId="374DCDA8"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47943433" w14:textId="77777777" w:rsidR="00F67A07" w:rsidRDefault="00F74A7B">
            <w:pPr>
              <w:ind w:left="0"/>
              <w:rPr>
                <w:rFonts w:eastAsiaTheme="minorEastAsia"/>
                <w:szCs w:val="20"/>
                <w:lang w:eastAsia="zh-CN"/>
              </w:rPr>
            </w:pPr>
            <w:r>
              <w:rPr>
                <w:rFonts w:eastAsiaTheme="minorEastAsia"/>
                <w:szCs w:val="20"/>
                <w:lang w:eastAsia="zh-CN"/>
              </w:rPr>
              <w:t>LEO-1200, Case b, X=1km</w:t>
            </w:r>
          </w:p>
        </w:tc>
        <w:tc>
          <w:tcPr>
            <w:tcW w:w="824" w:type="pct"/>
            <w:tcBorders>
              <w:left w:val="single" w:sz="4" w:space="0" w:color="auto"/>
              <w:right w:val="single" w:sz="4" w:space="0" w:color="auto"/>
            </w:tcBorders>
            <w:tcMar>
              <w:top w:w="0" w:type="dxa"/>
              <w:left w:w="108" w:type="dxa"/>
              <w:bottom w:w="0" w:type="dxa"/>
              <w:right w:w="108" w:type="dxa"/>
            </w:tcMar>
          </w:tcPr>
          <w:p w14:paraId="1BA370D4" w14:textId="77777777" w:rsidR="00F67A07" w:rsidRDefault="00F74A7B">
            <w:pPr>
              <w:ind w:left="0"/>
              <w:rPr>
                <w:rFonts w:eastAsiaTheme="minorEastAsia"/>
                <w:szCs w:val="20"/>
                <w:lang w:eastAsia="zh-CN"/>
              </w:rPr>
            </w:pPr>
            <w:r>
              <w:rPr>
                <w:color w:val="000000"/>
                <w:szCs w:val="20"/>
              </w:rPr>
              <w:t>11.546</w:t>
            </w:r>
          </w:p>
        </w:tc>
        <w:tc>
          <w:tcPr>
            <w:tcW w:w="804" w:type="pct"/>
            <w:tcBorders>
              <w:left w:val="single" w:sz="4" w:space="0" w:color="auto"/>
              <w:right w:val="single" w:sz="4" w:space="0" w:color="auto"/>
            </w:tcBorders>
          </w:tcPr>
          <w:p w14:paraId="682C48DC" w14:textId="77777777" w:rsidR="00F67A07" w:rsidRDefault="00F74A7B">
            <w:pPr>
              <w:ind w:left="0"/>
              <w:rPr>
                <w:rFonts w:eastAsiaTheme="minorEastAsia"/>
                <w:szCs w:val="20"/>
                <w:lang w:eastAsia="zh-CN"/>
              </w:rPr>
            </w:pPr>
            <w:r>
              <w:rPr>
                <w:color w:val="000000"/>
                <w:szCs w:val="20"/>
              </w:rPr>
              <w:t>0.16</w:t>
            </w:r>
          </w:p>
        </w:tc>
        <w:tc>
          <w:tcPr>
            <w:tcW w:w="801" w:type="pct"/>
            <w:tcBorders>
              <w:left w:val="single" w:sz="4" w:space="0" w:color="auto"/>
              <w:right w:val="single" w:sz="4" w:space="0" w:color="auto"/>
            </w:tcBorders>
          </w:tcPr>
          <w:p w14:paraId="05F40395" w14:textId="77777777" w:rsidR="00F67A07" w:rsidRDefault="00F74A7B">
            <w:pPr>
              <w:ind w:left="0"/>
              <w:rPr>
                <w:rFonts w:eastAsiaTheme="minorEastAsia"/>
                <w:szCs w:val="20"/>
                <w:lang w:eastAsia="zh-CN"/>
              </w:rPr>
            </w:pPr>
            <w:r>
              <w:rPr>
                <w:color w:val="000000"/>
                <w:szCs w:val="20"/>
              </w:rPr>
              <w:t>11.546</w:t>
            </w:r>
          </w:p>
        </w:tc>
        <w:tc>
          <w:tcPr>
            <w:tcW w:w="801" w:type="pct"/>
            <w:tcBorders>
              <w:left w:val="single" w:sz="4" w:space="0" w:color="auto"/>
              <w:right w:val="single" w:sz="4" w:space="0" w:color="auto"/>
            </w:tcBorders>
          </w:tcPr>
          <w:p w14:paraId="7D3A0E91" w14:textId="77777777" w:rsidR="00F67A07" w:rsidRDefault="00F74A7B">
            <w:pPr>
              <w:ind w:left="0"/>
              <w:rPr>
                <w:rFonts w:eastAsiaTheme="minorEastAsia"/>
                <w:szCs w:val="20"/>
                <w:lang w:eastAsia="zh-CN"/>
              </w:rPr>
            </w:pPr>
            <w:r>
              <w:rPr>
                <w:color w:val="000000"/>
                <w:szCs w:val="20"/>
              </w:rPr>
              <w:t>2.42</w:t>
            </w:r>
          </w:p>
        </w:tc>
      </w:tr>
      <w:tr w:rsidR="00F67A07" w14:paraId="5ED26177"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3ED77EF9" w14:textId="77777777" w:rsidR="00F67A07" w:rsidRDefault="00F74A7B">
            <w:pPr>
              <w:ind w:left="0"/>
              <w:rPr>
                <w:rFonts w:eastAsiaTheme="minorEastAsia"/>
                <w:szCs w:val="20"/>
                <w:lang w:eastAsia="zh-CN"/>
              </w:rPr>
            </w:pPr>
            <w:r>
              <w:rPr>
                <w:rFonts w:eastAsiaTheme="minorEastAsia"/>
                <w:szCs w:val="20"/>
                <w:lang w:eastAsia="zh-CN"/>
              </w:rPr>
              <w:t>LEO-1200, Case b, X=5km</w:t>
            </w:r>
          </w:p>
        </w:tc>
        <w:tc>
          <w:tcPr>
            <w:tcW w:w="824" w:type="pct"/>
            <w:tcBorders>
              <w:left w:val="single" w:sz="4" w:space="0" w:color="auto"/>
              <w:right w:val="single" w:sz="4" w:space="0" w:color="auto"/>
            </w:tcBorders>
            <w:tcMar>
              <w:top w:w="0" w:type="dxa"/>
              <w:left w:w="108" w:type="dxa"/>
              <w:bottom w:w="0" w:type="dxa"/>
              <w:right w:w="108" w:type="dxa"/>
            </w:tcMar>
          </w:tcPr>
          <w:p w14:paraId="6C2EE13C" w14:textId="77777777" w:rsidR="00F67A07" w:rsidRDefault="00F74A7B">
            <w:pPr>
              <w:ind w:left="0"/>
              <w:rPr>
                <w:rFonts w:eastAsiaTheme="minorEastAsia"/>
                <w:szCs w:val="20"/>
                <w:lang w:eastAsia="zh-CN"/>
              </w:rPr>
            </w:pPr>
            <w:r>
              <w:rPr>
                <w:color w:val="000000"/>
                <w:szCs w:val="20"/>
              </w:rPr>
              <w:t>57.734</w:t>
            </w:r>
          </w:p>
        </w:tc>
        <w:tc>
          <w:tcPr>
            <w:tcW w:w="804" w:type="pct"/>
            <w:tcBorders>
              <w:left w:val="single" w:sz="4" w:space="0" w:color="auto"/>
              <w:right w:val="single" w:sz="4" w:space="0" w:color="auto"/>
            </w:tcBorders>
          </w:tcPr>
          <w:p w14:paraId="5D839F46" w14:textId="77777777" w:rsidR="00F67A07" w:rsidRDefault="00F74A7B">
            <w:pPr>
              <w:ind w:left="0"/>
              <w:rPr>
                <w:rFonts w:eastAsiaTheme="minorEastAsia"/>
                <w:szCs w:val="20"/>
                <w:lang w:eastAsia="zh-CN"/>
              </w:rPr>
            </w:pPr>
            <w:r>
              <w:rPr>
                <w:color w:val="000000"/>
                <w:szCs w:val="20"/>
              </w:rPr>
              <w:t>0.808</w:t>
            </w:r>
          </w:p>
        </w:tc>
        <w:tc>
          <w:tcPr>
            <w:tcW w:w="801" w:type="pct"/>
            <w:tcBorders>
              <w:left w:val="single" w:sz="4" w:space="0" w:color="auto"/>
              <w:right w:val="single" w:sz="4" w:space="0" w:color="auto"/>
            </w:tcBorders>
          </w:tcPr>
          <w:p w14:paraId="1D82309A" w14:textId="77777777" w:rsidR="00F67A07" w:rsidRDefault="00F74A7B">
            <w:pPr>
              <w:ind w:left="0"/>
              <w:rPr>
                <w:rFonts w:eastAsiaTheme="minorEastAsia"/>
                <w:szCs w:val="20"/>
                <w:lang w:eastAsia="zh-CN"/>
              </w:rPr>
            </w:pPr>
            <w:r>
              <w:rPr>
                <w:color w:val="000000"/>
                <w:szCs w:val="20"/>
              </w:rPr>
              <w:t>57.734</w:t>
            </w:r>
          </w:p>
        </w:tc>
        <w:tc>
          <w:tcPr>
            <w:tcW w:w="801" w:type="pct"/>
            <w:tcBorders>
              <w:left w:val="single" w:sz="4" w:space="0" w:color="auto"/>
              <w:right w:val="single" w:sz="4" w:space="0" w:color="auto"/>
            </w:tcBorders>
          </w:tcPr>
          <w:p w14:paraId="268F3433" w14:textId="77777777" w:rsidR="00F67A07" w:rsidRDefault="00F74A7B">
            <w:pPr>
              <w:ind w:left="0"/>
              <w:rPr>
                <w:rFonts w:eastAsiaTheme="minorEastAsia"/>
                <w:szCs w:val="20"/>
                <w:lang w:eastAsia="zh-CN"/>
              </w:rPr>
            </w:pPr>
            <w:r>
              <w:rPr>
                <w:color w:val="000000"/>
                <w:szCs w:val="20"/>
              </w:rPr>
              <w:t>12.092</w:t>
            </w:r>
          </w:p>
        </w:tc>
      </w:tr>
      <w:tr w:rsidR="00F67A07" w14:paraId="1C280193"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47F2035F" w14:textId="77777777" w:rsidR="00F67A07" w:rsidRDefault="00F74A7B">
            <w:pPr>
              <w:ind w:left="0"/>
              <w:rPr>
                <w:rFonts w:eastAsiaTheme="minorEastAsia"/>
                <w:szCs w:val="20"/>
                <w:lang w:eastAsia="zh-CN"/>
              </w:rPr>
            </w:pPr>
            <w:r>
              <w:rPr>
                <w:rFonts w:eastAsiaTheme="minorEastAsia"/>
                <w:szCs w:val="20"/>
                <w:lang w:eastAsia="zh-CN"/>
              </w:rPr>
              <w:t>LEO-1200, Case b, X=25km</w:t>
            </w:r>
          </w:p>
        </w:tc>
        <w:tc>
          <w:tcPr>
            <w:tcW w:w="824" w:type="pct"/>
            <w:tcBorders>
              <w:left w:val="single" w:sz="4" w:space="0" w:color="auto"/>
              <w:right w:val="single" w:sz="4" w:space="0" w:color="auto"/>
            </w:tcBorders>
            <w:tcMar>
              <w:top w:w="0" w:type="dxa"/>
              <w:left w:w="108" w:type="dxa"/>
              <w:bottom w:w="0" w:type="dxa"/>
              <w:right w:w="108" w:type="dxa"/>
            </w:tcMar>
          </w:tcPr>
          <w:p w14:paraId="2A7837FE" w14:textId="77777777" w:rsidR="00F67A07" w:rsidRDefault="00F74A7B">
            <w:pPr>
              <w:ind w:left="0"/>
              <w:rPr>
                <w:rFonts w:eastAsiaTheme="minorEastAsia"/>
                <w:szCs w:val="20"/>
                <w:lang w:eastAsia="zh-CN"/>
              </w:rPr>
            </w:pPr>
            <w:r>
              <w:rPr>
                <w:color w:val="000000"/>
                <w:szCs w:val="20"/>
              </w:rPr>
              <w:t>288.664</w:t>
            </w:r>
          </w:p>
        </w:tc>
        <w:tc>
          <w:tcPr>
            <w:tcW w:w="804" w:type="pct"/>
            <w:tcBorders>
              <w:left w:val="single" w:sz="4" w:space="0" w:color="auto"/>
              <w:right w:val="single" w:sz="4" w:space="0" w:color="auto"/>
            </w:tcBorders>
          </w:tcPr>
          <w:p w14:paraId="6108D500" w14:textId="77777777" w:rsidR="00F67A07" w:rsidRDefault="00F74A7B">
            <w:pPr>
              <w:ind w:left="0"/>
              <w:rPr>
                <w:rFonts w:eastAsiaTheme="minorEastAsia"/>
                <w:szCs w:val="20"/>
                <w:lang w:eastAsia="zh-CN"/>
              </w:rPr>
            </w:pPr>
            <w:r>
              <w:rPr>
                <w:color w:val="000000"/>
                <w:szCs w:val="20"/>
              </w:rPr>
              <w:t>4.032</w:t>
            </w:r>
          </w:p>
        </w:tc>
        <w:tc>
          <w:tcPr>
            <w:tcW w:w="801" w:type="pct"/>
            <w:tcBorders>
              <w:left w:val="single" w:sz="4" w:space="0" w:color="auto"/>
              <w:right w:val="single" w:sz="4" w:space="0" w:color="auto"/>
            </w:tcBorders>
          </w:tcPr>
          <w:p w14:paraId="2AE05703" w14:textId="77777777" w:rsidR="00F67A07" w:rsidRDefault="00F74A7B">
            <w:pPr>
              <w:ind w:left="0"/>
              <w:rPr>
                <w:rFonts w:eastAsiaTheme="minorEastAsia"/>
                <w:szCs w:val="20"/>
                <w:lang w:eastAsia="zh-CN"/>
              </w:rPr>
            </w:pPr>
            <w:r>
              <w:rPr>
                <w:color w:val="000000"/>
                <w:szCs w:val="20"/>
              </w:rPr>
              <w:t>288.664</w:t>
            </w:r>
          </w:p>
        </w:tc>
        <w:tc>
          <w:tcPr>
            <w:tcW w:w="801" w:type="pct"/>
            <w:tcBorders>
              <w:left w:val="single" w:sz="4" w:space="0" w:color="auto"/>
              <w:right w:val="single" w:sz="4" w:space="0" w:color="auto"/>
            </w:tcBorders>
          </w:tcPr>
          <w:p w14:paraId="7B76EB26" w14:textId="77777777" w:rsidR="00F67A07" w:rsidRDefault="00F74A7B">
            <w:pPr>
              <w:ind w:left="0"/>
              <w:rPr>
                <w:rFonts w:eastAsiaTheme="minorEastAsia"/>
                <w:szCs w:val="20"/>
                <w:lang w:eastAsia="zh-CN"/>
              </w:rPr>
            </w:pPr>
            <w:r>
              <w:rPr>
                <w:color w:val="000000"/>
                <w:szCs w:val="20"/>
              </w:rPr>
              <w:t>60.452</w:t>
            </w:r>
          </w:p>
        </w:tc>
      </w:tr>
      <w:tr w:rsidR="00F67A07" w14:paraId="254BF488"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45D1261D" w14:textId="77777777" w:rsidR="00F67A07" w:rsidRDefault="00F74A7B">
            <w:pPr>
              <w:ind w:left="0"/>
              <w:rPr>
                <w:rFonts w:eastAsiaTheme="minorEastAsia"/>
                <w:szCs w:val="20"/>
                <w:lang w:eastAsia="zh-CN"/>
              </w:rPr>
            </w:pPr>
            <w:r>
              <w:rPr>
                <w:rFonts w:eastAsiaTheme="minorEastAsia"/>
                <w:szCs w:val="20"/>
                <w:lang w:eastAsia="zh-CN"/>
              </w:rPr>
              <w:t>GSO, Case a</w:t>
            </w:r>
          </w:p>
        </w:tc>
        <w:tc>
          <w:tcPr>
            <w:tcW w:w="824" w:type="pct"/>
            <w:tcBorders>
              <w:left w:val="single" w:sz="4" w:space="0" w:color="auto"/>
              <w:right w:val="single" w:sz="4" w:space="0" w:color="auto"/>
            </w:tcBorders>
            <w:tcMar>
              <w:top w:w="0" w:type="dxa"/>
              <w:left w:w="108" w:type="dxa"/>
              <w:bottom w:w="0" w:type="dxa"/>
              <w:right w:w="108" w:type="dxa"/>
            </w:tcMar>
          </w:tcPr>
          <w:p w14:paraId="03B00BD8" w14:textId="77777777" w:rsidR="00F67A07" w:rsidRDefault="00F74A7B">
            <w:pPr>
              <w:ind w:left="0"/>
              <w:rPr>
                <w:rFonts w:eastAsiaTheme="minorEastAsia"/>
                <w:szCs w:val="20"/>
                <w:lang w:eastAsia="zh-CN"/>
              </w:rPr>
            </w:pPr>
            <w:r>
              <w:rPr>
                <w:color w:val="000000"/>
                <w:szCs w:val="20"/>
              </w:rPr>
              <w:t>10768.444</w:t>
            </w:r>
          </w:p>
        </w:tc>
        <w:tc>
          <w:tcPr>
            <w:tcW w:w="804" w:type="pct"/>
            <w:tcBorders>
              <w:left w:val="single" w:sz="4" w:space="0" w:color="auto"/>
              <w:right w:val="single" w:sz="4" w:space="0" w:color="auto"/>
            </w:tcBorders>
          </w:tcPr>
          <w:p w14:paraId="13C300C3" w14:textId="77777777" w:rsidR="00F67A07" w:rsidRDefault="00F74A7B">
            <w:pPr>
              <w:ind w:left="0"/>
              <w:rPr>
                <w:rFonts w:eastAsiaTheme="minorEastAsia"/>
                <w:szCs w:val="20"/>
                <w:lang w:eastAsia="zh-CN"/>
              </w:rPr>
            </w:pPr>
            <w:r>
              <w:rPr>
                <w:color w:val="000000"/>
                <w:szCs w:val="20"/>
              </w:rPr>
              <w:t>/</w:t>
            </w:r>
          </w:p>
        </w:tc>
        <w:tc>
          <w:tcPr>
            <w:tcW w:w="801" w:type="pct"/>
            <w:tcBorders>
              <w:left w:val="single" w:sz="4" w:space="0" w:color="auto"/>
              <w:right w:val="single" w:sz="4" w:space="0" w:color="auto"/>
            </w:tcBorders>
          </w:tcPr>
          <w:p w14:paraId="3B010185" w14:textId="77777777" w:rsidR="00F67A07" w:rsidRDefault="00F74A7B">
            <w:pPr>
              <w:ind w:left="0"/>
              <w:rPr>
                <w:rFonts w:eastAsiaTheme="minorEastAsia"/>
                <w:szCs w:val="20"/>
                <w:lang w:eastAsia="zh-CN"/>
              </w:rPr>
            </w:pPr>
            <w:r>
              <w:rPr>
                <w:color w:val="000000"/>
                <w:szCs w:val="20"/>
              </w:rPr>
              <w:t>3823.138</w:t>
            </w:r>
          </w:p>
        </w:tc>
        <w:tc>
          <w:tcPr>
            <w:tcW w:w="801" w:type="pct"/>
            <w:tcBorders>
              <w:left w:val="single" w:sz="4" w:space="0" w:color="auto"/>
              <w:right w:val="single" w:sz="4" w:space="0" w:color="auto"/>
            </w:tcBorders>
          </w:tcPr>
          <w:p w14:paraId="30A42C80" w14:textId="77777777" w:rsidR="00F67A07" w:rsidRDefault="00F74A7B">
            <w:pPr>
              <w:ind w:left="0"/>
              <w:rPr>
                <w:rFonts w:eastAsiaTheme="minorEastAsia"/>
                <w:szCs w:val="20"/>
                <w:lang w:eastAsia="zh-CN"/>
              </w:rPr>
            </w:pPr>
            <w:r>
              <w:rPr>
                <w:color w:val="000000"/>
                <w:szCs w:val="20"/>
              </w:rPr>
              <w:t>/</w:t>
            </w:r>
          </w:p>
        </w:tc>
      </w:tr>
      <w:tr w:rsidR="00F67A07" w14:paraId="3D77648F"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6DF0CA90" w14:textId="77777777" w:rsidR="00F67A07" w:rsidRDefault="00F74A7B">
            <w:pPr>
              <w:ind w:left="0"/>
              <w:rPr>
                <w:rFonts w:eastAsiaTheme="minorEastAsia"/>
                <w:szCs w:val="20"/>
                <w:lang w:eastAsia="zh-CN"/>
              </w:rPr>
            </w:pPr>
            <w:r>
              <w:rPr>
                <w:rFonts w:eastAsiaTheme="minorEastAsia"/>
                <w:szCs w:val="20"/>
                <w:lang w:eastAsia="zh-CN"/>
              </w:rPr>
              <w:t>GSO, Case b, X=1km</w:t>
            </w:r>
          </w:p>
        </w:tc>
        <w:tc>
          <w:tcPr>
            <w:tcW w:w="824" w:type="pct"/>
            <w:tcBorders>
              <w:left w:val="single" w:sz="4" w:space="0" w:color="auto"/>
              <w:right w:val="single" w:sz="4" w:space="0" w:color="auto"/>
            </w:tcBorders>
            <w:tcMar>
              <w:top w:w="0" w:type="dxa"/>
              <w:left w:w="108" w:type="dxa"/>
              <w:bottom w:w="0" w:type="dxa"/>
              <w:right w:w="108" w:type="dxa"/>
            </w:tcMar>
          </w:tcPr>
          <w:p w14:paraId="4997E941" w14:textId="77777777" w:rsidR="00F67A07" w:rsidRDefault="00F74A7B">
            <w:pPr>
              <w:ind w:left="0"/>
              <w:rPr>
                <w:rFonts w:eastAsiaTheme="minorEastAsia"/>
                <w:szCs w:val="20"/>
                <w:lang w:eastAsia="zh-CN"/>
              </w:rPr>
            </w:pPr>
            <w:r>
              <w:rPr>
                <w:color w:val="000000"/>
                <w:szCs w:val="20"/>
              </w:rPr>
              <w:t>13.016</w:t>
            </w:r>
          </w:p>
        </w:tc>
        <w:tc>
          <w:tcPr>
            <w:tcW w:w="804" w:type="pct"/>
            <w:tcBorders>
              <w:left w:val="single" w:sz="4" w:space="0" w:color="auto"/>
              <w:right w:val="single" w:sz="4" w:space="0" w:color="auto"/>
            </w:tcBorders>
          </w:tcPr>
          <w:p w14:paraId="63DC2EAA" w14:textId="77777777" w:rsidR="00F67A07" w:rsidRDefault="00F74A7B">
            <w:pPr>
              <w:ind w:left="0"/>
              <w:rPr>
                <w:rFonts w:eastAsiaTheme="minorEastAsia"/>
                <w:szCs w:val="20"/>
                <w:lang w:eastAsia="zh-CN"/>
              </w:rPr>
            </w:pPr>
            <w:r>
              <w:rPr>
                <w:color w:val="000000"/>
                <w:szCs w:val="20"/>
              </w:rPr>
              <w:t>/</w:t>
            </w:r>
          </w:p>
        </w:tc>
        <w:tc>
          <w:tcPr>
            <w:tcW w:w="801" w:type="pct"/>
            <w:tcBorders>
              <w:left w:val="single" w:sz="4" w:space="0" w:color="auto"/>
              <w:right w:val="single" w:sz="4" w:space="0" w:color="auto"/>
            </w:tcBorders>
          </w:tcPr>
          <w:p w14:paraId="10F7179D" w14:textId="77777777" w:rsidR="00F67A07" w:rsidRDefault="00F74A7B">
            <w:pPr>
              <w:ind w:left="0"/>
              <w:rPr>
                <w:rFonts w:eastAsiaTheme="minorEastAsia"/>
                <w:szCs w:val="20"/>
                <w:lang w:eastAsia="zh-CN"/>
              </w:rPr>
            </w:pPr>
            <w:r>
              <w:rPr>
                <w:color w:val="000000"/>
                <w:szCs w:val="20"/>
              </w:rPr>
              <w:t>13.016</w:t>
            </w:r>
          </w:p>
        </w:tc>
        <w:tc>
          <w:tcPr>
            <w:tcW w:w="801" w:type="pct"/>
            <w:tcBorders>
              <w:left w:val="single" w:sz="4" w:space="0" w:color="auto"/>
              <w:right w:val="single" w:sz="4" w:space="0" w:color="auto"/>
            </w:tcBorders>
          </w:tcPr>
          <w:p w14:paraId="72518C11" w14:textId="77777777" w:rsidR="00F67A07" w:rsidRDefault="00F74A7B">
            <w:pPr>
              <w:ind w:left="0"/>
              <w:rPr>
                <w:rFonts w:eastAsiaTheme="minorEastAsia"/>
                <w:szCs w:val="20"/>
                <w:lang w:eastAsia="zh-CN"/>
              </w:rPr>
            </w:pPr>
            <w:r>
              <w:rPr>
                <w:color w:val="000000"/>
                <w:szCs w:val="20"/>
              </w:rPr>
              <w:t>/</w:t>
            </w:r>
          </w:p>
        </w:tc>
      </w:tr>
      <w:tr w:rsidR="00F67A07" w14:paraId="328DC1D8" w14:textId="77777777">
        <w:trPr>
          <w:trHeight w:val="450"/>
          <w:jc w:val="center"/>
        </w:trPr>
        <w:tc>
          <w:tcPr>
            <w:tcW w:w="1770" w:type="pct"/>
            <w:tcBorders>
              <w:left w:val="single" w:sz="4" w:space="0" w:color="auto"/>
              <w:right w:val="single" w:sz="4" w:space="0" w:color="auto"/>
            </w:tcBorders>
            <w:tcMar>
              <w:top w:w="0" w:type="dxa"/>
              <w:left w:w="108" w:type="dxa"/>
              <w:bottom w:w="0" w:type="dxa"/>
              <w:right w:w="108" w:type="dxa"/>
            </w:tcMar>
          </w:tcPr>
          <w:p w14:paraId="28598982" w14:textId="77777777" w:rsidR="00F67A07" w:rsidRDefault="00F74A7B">
            <w:pPr>
              <w:ind w:left="0"/>
              <w:rPr>
                <w:rFonts w:eastAsiaTheme="minorEastAsia"/>
                <w:szCs w:val="20"/>
                <w:lang w:eastAsia="zh-CN"/>
              </w:rPr>
            </w:pPr>
            <w:r>
              <w:rPr>
                <w:rFonts w:eastAsiaTheme="minorEastAsia"/>
                <w:szCs w:val="20"/>
                <w:lang w:eastAsia="zh-CN"/>
              </w:rPr>
              <w:t>GSO, Case b, X=5km</w:t>
            </w:r>
          </w:p>
        </w:tc>
        <w:tc>
          <w:tcPr>
            <w:tcW w:w="824" w:type="pct"/>
            <w:tcBorders>
              <w:left w:val="single" w:sz="4" w:space="0" w:color="auto"/>
              <w:right w:val="single" w:sz="4" w:space="0" w:color="auto"/>
            </w:tcBorders>
            <w:tcMar>
              <w:top w:w="0" w:type="dxa"/>
              <w:left w:w="108" w:type="dxa"/>
              <w:bottom w:w="0" w:type="dxa"/>
              <w:right w:w="108" w:type="dxa"/>
            </w:tcMar>
          </w:tcPr>
          <w:p w14:paraId="0DFD059D" w14:textId="77777777" w:rsidR="00F67A07" w:rsidRDefault="00F74A7B">
            <w:pPr>
              <w:ind w:left="0"/>
              <w:rPr>
                <w:rFonts w:eastAsiaTheme="minorEastAsia"/>
                <w:szCs w:val="20"/>
                <w:lang w:eastAsia="zh-CN"/>
              </w:rPr>
            </w:pPr>
            <w:r>
              <w:rPr>
                <w:color w:val="000000"/>
                <w:szCs w:val="20"/>
              </w:rPr>
              <w:t>65.086</w:t>
            </w:r>
          </w:p>
        </w:tc>
        <w:tc>
          <w:tcPr>
            <w:tcW w:w="804" w:type="pct"/>
            <w:tcBorders>
              <w:left w:val="single" w:sz="4" w:space="0" w:color="auto"/>
              <w:right w:val="single" w:sz="4" w:space="0" w:color="auto"/>
            </w:tcBorders>
          </w:tcPr>
          <w:p w14:paraId="3ECD1327" w14:textId="77777777" w:rsidR="00F67A07" w:rsidRDefault="00F74A7B">
            <w:pPr>
              <w:ind w:left="0"/>
              <w:rPr>
                <w:rFonts w:eastAsiaTheme="minorEastAsia"/>
                <w:szCs w:val="20"/>
                <w:lang w:eastAsia="zh-CN"/>
              </w:rPr>
            </w:pPr>
            <w:r>
              <w:rPr>
                <w:color w:val="000000"/>
                <w:szCs w:val="20"/>
              </w:rPr>
              <w:t>/</w:t>
            </w:r>
          </w:p>
        </w:tc>
        <w:tc>
          <w:tcPr>
            <w:tcW w:w="801" w:type="pct"/>
            <w:tcBorders>
              <w:left w:val="single" w:sz="4" w:space="0" w:color="auto"/>
              <w:right w:val="single" w:sz="4" w:space="0" w:color="auto"/>
            </w:tcBorders>
          </w:tcPr>
          <w:p w14:paraId="5C64A512" w14:textId="77777777" w:rsidR="00F67A07" w:rsidRDefault="00F74A7B">
            <w:pPr>
              <w:ind w:left="0"/>
              <w:rPr>
                <w:rFonts w:eastAsiaTheme="minorEastAsia"/>
                <w:szCs w:val="20"/>
                <w:lang w:eastAsia="zh-CN"/>
              </w:rPr>
            </w:pPr>
            <w:r>
              <w:rPr>
                <w:color w:val="000000"/>
                <w:szCs w:val="20"/>
              </w:rPr>
              <w:t>65.086</w:t>
            </w:r>
          </w:p>
        </w:tc>
        <w:tc>
          <w:tcPr>
            <w:tcW w:w="801" w:type="pct"/>
            <w:tcBorders>
              <w:left w:val="single" w:sz="4" w:space="0" w:color="auto"/>
              <w:right w:val="single" w:sz="4" w:space="0" w:color="auto"/>
            </w:tcBorders>
          </w:tcPr>
          <w:p w14:paraId="1C1D7E94" w14:textId="77777777" w:rsidR="00F67A07" w:rsidRDefault="00F74A7B">
            <w:pPr>
              <w:ind w:left="0"/>
              <w:rPr>
                <w:rFonts w:eastAsiaTheme="minorEastAsia"/>
                <w:szCs w:val="20"/>
                <w:lang w:eastAsia="zh-CN"/>
              </w:rPr>
            </w:pPr>
            <w:r>
              <w:rPr>
                <w:color w:val="000000"/>
                <w:szCs w:val="20"/>
              </w:rPr>
              <w:t>/</w:t>
            </w:r>
          </w:p>
        </w:tc>
      </w:tr>
      <w:tr w:rsidR="00F67A07" w14:paraId="5D2E4F60" w14:textId="77777777">
        <w:trPr>
          <w:trHeight w:val="450"/>
          <w:jc w:val="center"/>
        </w:trPr>
        <w:tc>
          <w:tcPr>
            <w:tcW w:w="1770" w:type="pct"/>
            <w:tcBorders>
              <w:left w:val="single" w:sz="4" w:space="0" w:color="auto"/>
              <w:bottom w:val="single" w:sz="4" w:space="0" w:color="auto"/>
              <w:right w:val="single" w:sz="4" w:space="0" w:color="auto"/>
            </w:tcBorders>
            <w:tcMar>
              <w:top w:w="0" w:type="dxa"/>
              <w:left w:w="108" w:type="dxa"/>
              <w:bottom w:w="0" w:type="dxa"/>
              <w:right w:w="108" w:type="dxa"/>
            </w:tcMar>
          </w:tcPr>
          <w:p w14:paraId="0352394A" w14:textId="77777777" w:rsidR="00F67A07" w:rsidRDefault="00F74A7B">
            <w:pPr>
              <w:ind w:left="0"/>
              <w:rPr>
                <w:rFonts w:eastAsiaTheme="minorEastAsia"/>
                <w:szCs w:val="20"/>
                <w:lang w:eastAsia="zh-CN"/>
              </w:rPr>
            </w:pPr>
            <w:r>
              <w:rPr>
                <w:rFonts w:eastAsiaTheme="minorEastAsia"/>
                <w:szCs w:val="20"/>
                <w:lang w:eastAsia="zh-CN"/>
              </w:rPr>
              <w:t>GSO, Case b, X=25km</w:t>
            </w:r>
          </w:p>
        </w:tc>
        <w:tc>
          <w:tcPr>
            <w:tcW w:w="824" w:type="pct"/>
            <w:tcBorders>
              <w:left w:val="single" w:sz="4" w:space="0" w:color="auto"/>
              <w:bottom w:val="single" w:sz="4" w:space="0" w:color="auto"/>
              <w:right w:val="single" w:sz="4" w:space="0" w:color="auto"/>
            </w:tcBorders>
            <w:tcMar>
              <w:top w:w="0" w:type="dxa"/>
              <w:left w:w="108" w:type="dxa"/>
              <w:bottom w:w="0" w:type="dxa"/>
              <w:right w:w="108" w:type="dxa"/>
            </w:tcMar>
          </w:tcPr>
          <w:p w14:paraId="046C79BE" w14:textId="77777777" w:rsidR="00F67A07" w:rsidRDefault="00F74A7B">
            <w:pPr>
              <w:ind w:left="0"/>
              <w:rPr>
                <w:rFonts w:eastAsiaTheme="minorEastAsia"/>
                <w:szCs w:val="20"/>
                <w:lang w:eastAsia="zh-CN"/>
              </w:rPr>
            </w:pPr>
            <w:r>
              <w:rPr>
                <w:color w:val="000000"/>
                <w:szCs w:val="20"/>
              </w:rPr>
              <w:t>325.432</w:t>
            </w:r>
          </w:p>
        </w:tc>
        <w:tc>
          <w:tcPr>
            <w:tcW w:w="804" w:type="pct"/>
            <w:tcBorders>
              <w:left w:val="single" w:sz="4" w:space="0" w:color="auto"/>
              <w:bottom w:val="single" w:sz="4" w:space="0" w:color="auto"/>
              <w:right w:val="single" w:sz="4" w:space="0" w:color="auto"/>
            </w:tcBorders>
          </w:tcPr>
          <w:p w14:paraId="508727CB" w14:textId="77777777" w:rsidR="00F67A07" w:rsidRDefault="00F74A7B">
            <w:pPr>
              <w:ind w:left="0"/>
              <w:rPr>
                <w:rFonts w:eastAsiaTheme="minorEastAsia"/>
                <w:szCs w:val="20"/>
                <w:lang w:eastAsia="zh-CN"/>
              </w:rPr>
            </w:pPr>
            <w:r>
              <w:rPr>
                <w:color w:val="000000"/>
                <w:szCs w:val="20"/>
              </w:rPr>
              <w:t>/</w:t>
            </w:r>
          </w:p>
        </w:tc>
        <w:tc>
          <w:tcPr>
            <w:tcW w:w="801" w:type="pct"/>
            <w:tcBorders>
              <w:left w:val="single" w:sz="4" w:space="0" w:color="auto"/>
              <w:bottom w:val="single" w:sz="4" w:space="0" w:color="auto"/>
              <w:right w:val="single" w:sz="4" w:space="0" w:color="auto"/>
            </w:tcBorders>
          </w:tcPr>
          <w:p w14:paraId="6C0E894D" w14:textId="77777777" w:rsidR="00F67A07" w:rsidRDefault="00F74A7B">
            <w:pPr>
              <w:ind w:left="0"/>
              <w:rPr>
                <w:rFonts w:eastAsiaTheme="minorEastAsia"/>
                <w:szCs w:val="20"/>
                <w:lang w:eastAsia="zh-CN"/>
              </w:rPr>
            </w:pPr>
            <w:r>
              <w:rPr>
                <w:color w:val="000000"/>
                <w:szCs w:val="20"/>
              </w:rPr>
              <w:t>325.432</w:t>
            </w:r>
          </w:p>
        </w:tc>
        <w:tc>
          <w:tcPr>
            <w:tcW w:w="801" w:type="pct"/>
            <w:tcBorders>
              <w:left w:val="single" w:sz="4" w:space="0" w:color="auto"/>
              <w:bottom w:val="single" w:sz="4" w:space="0" w:color="auto"/>
              <w:right w:val="single" w:sz="4" w:space="0" w:color="auto"/>
            </w:tcBorders>
          </w:tcPr>
          <w:p w14:paraId="04B6357A" w14:textId="77777777" w:rsidR="00F67A07" w:rsidRDefault="00F74A7B">
            <w:pPr>
              <w:ind w:left="0"/>
              <w:rPr>
                <w:rFonts w:eastAsiaTheme="minorEastAsia"/>
                <w:szCs w:val="20"/>
                <w:lang w:eastAsia="zh-CN"/>
              </w:rPr>
            </w:pPr>
            <w:r>
              <w:rPr>
                <w:color w:val="000000"/>
                <w:szCs w:val="20"/>
              </w:rPr>
              <w:t>/</w:t>
            </w:r>
          </w:p>
        </w:tc>
      </w:tr>
    </w:tbl>
    <w:bookmarkEnd w:id="3"/>
    <w:p w14:paraId="54A80FB5"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PRACH performance evaluation</w:t>
      </w:r>
    </w:p>
    <w:p w14:paraId="4E6F79EE" w14:textId="77777777" w:rsidR="00F67A07" w:rsidRDefault="00F74A7B">
      <w:pPr>
        <w:ind w:left="0"/>
        <w:rPr>
          <w:rFonts w:eastAsiaTheme="minorEastAsia"/>
          <w:lang w:eastAsia="zh-CN"/>
        </w:rPr>
      </w:pPr>
      <w:r>
        <w:rPr>
          <w:rFonts w:eastAsiaTheme="minorEastAsia" w:hint="eastAsia"/>
          <w:lang w:eastAsia="zh-CN"/>
        </w:rPr>
        <w:t>In</w:t>
      </w:r>
      <w:r>
        <w:rPr>
          <w:rFonts w:eastAsiaTheme="minorEastAsia"/>
          <w:lang w:eastAsia="zh-CN"/>
        </w:rPr>
        <w:t xml:space="preserve"> RAN1#122, existing PRACH formats are agreed to be evaluated as shown below.</w:t>
      </w:r>
    </w:p>
    <w:tbl>
      <w:tblPr>
        <w:tblStyle w:val="afe"/>
        <w:tblW w:w="0" w:type="auto"/>
        <w:tblLook w:val="04A0" w:firstRow="1" w:lastRow="0" w:firstColumn="1" w:lastColumn="0" w:noHBand="0" w:noVBand="1"/>
      </w:tblPr>
      <w:tblGrid>
        <w:gridCol w:w="9394"/>
      </w:tblGrid>
      <w:tr w:rsidR="00F67A07" w14:paraId="79BC3912" w14:textId="77777777">
        <w:tc>
          <w:tcPr>
            <w:tcW w:w="9394" w:type="dxa"/>
          </w:tcPr>
          <w:p w14:paraId="25A57DDF" w14:textId="77777777" w:rsidR="00F67A07" w:rsidRDefault="00F74A7B">
            <w:pPr>
              <w:tabs>
                <w:tab w:val="left" w:pos="1622"/>
              </w:tabs>
              <w:spacing w:after="0" w:line="240" w:lineRule="auto"/>
              <w:ind w:left="0"/>
              <w:jc w:val="left"/>
              <w:rPr>
                <w:rFonts w:eastAsia="MS Mincho" w:cs="Arial"/>
                <w:b/>
                <w:szCs w:val="24"/>
                <w:lang w:eastAsia="en-GB"/>
              </w:rPr>
            </w:pPr>
            <w:r>
              <w:rPr>
                <w:rFonts w:eastAsia="MS Mincho" w:cs="Arial"/>
                <w:b/>
                <w:szCs w:val="24"/>
                <w:highlight w:val="green"/>
                <w:lang w:eastAsia="en-GB"/>
              </w:rPr>
              <w:t>Agreement:</w:t>
            </w:r>
          </w:p>
          <w:p w14:paraId="58DAA8C1" w14:textId="77777777" w:rsidR="00F67A07" w:rsidRDefault="00F74A7B">
            <w:pPr>
              <w:spacing w:after="0" w:line="240" w:lineRule="auto"/>
              <w:ind w:left="0"/>
              <w:jc w:val="left"/>
              <w:rPr>
                <w:rFonts w:eastAsia="Batang"/>
                <w:bCs/>
                <w:szCs w:val="24"/>
              </w:rPr>
            </w:pPr>
            <w:r>
              <w:rPr>
                <w:rFonts w:eastAsia="Batang"/>
                <w:bCs/>
                <w:szCs w:val="24"/>
              </w:rPr>
              <w:t>For PRACH performance evaluation for existing PRACH formats, adopt the following methods:</w:t>
            </w:r>
          </w:p>
          <w:p w14:paraId="5788DEA9" w14:textId="77777777" w:rsidR="00F67A07" w:rsidRDefault="00F74A7B">
            <w:pPr>
              <w:numPr>
                <w:ilvl w:val="0"/>
                <w:numId w:val="11"/>
              </w:numPr>
              <w:spacing w:before="120" w:after="120" w:line="240" w:lineRule="auto"/>
              <w:jc w:val="left"/>
              <w:rPr>
                <w:rFonts w:eastAsia="Malgun Gothic" w:cs="Times"/>
                <w:bCs/>
                <w:szCs w:val="24"/>
                <w:lang w:val="en-GB" w:eastAsia="ko-KR"/>
              </w:rPr>
            </w:pPr>
            <w:r>
              <w:rPr>
                <w:rFonts w:eastAsia="Malgun Gothic" w:cs="Times"/>
                <w:bCs/>
                <w:szCs w:val="24"/>
                <w:lang w:val="en-GB" w:eastAsia="ko-KR"/>
              </w:rPr>
              <w:t xml:space="preserve">Baseline: Analytical characterization of performance based on e.g. properties of ZC sequences and values of differential Delay / Doppler. </w:t>
            </w:r>
          </w:p>
          <w:p w14:paraId="38D2DE79" w14:textId="77777777" w:rsidR="00F67A07" w:rsidRDefault="00F74A7B">
            <w:pPr>
              <w:numPr>
                <w:ilvl w:val="0"/>
                <w:numId w:val="11"/>
              </w:numPr>
              <w:spacing w:before="120" w:after="120" w:line="240" w:lineRule="auto"/>
              <w:jc w:val="left"/>
              <w:rPr>
                <w:rFonts w:eastAsia="Malgun Gothic" w:cs="Times"/>
                <w:bCs/>
                <w:szCs w:val="24"/>
                <w:lang w:val="en-GB" w:eastAsia="ko-KR"/>
              </w:rPr>
            </w:pPr>
            <w:r>
              <w:rPr>
                <w:rFonts w:eastAsia="Malgun Gothic" w:cs="Times"/>
                <w:bCs/>
                <w:szCs w:val="24"/>
                <w:lang w:val="en-GB" w:eastAsia="ko-KR"/>
              </w:rPr>
              <w:t>Optional: Link level evaluations</w:t>
            </w:r>
          </w:p>
          <w:p w14:paraId="0CADA313" w14:textId="77777777" w:rsidR="00F67A07" w:rsidRDefault="00F74A7B">
            <w:pPr>
              <w:numPr>
                <w:ilvl w:val="1"/>
                <w:numId w:val="11"/>
              </w:numPr>
              <w:spacing w:before="120" w:after="120" w:line="240" w:lineRule="auto"/>
              <w:jc w:val="left"/>
              <w:rPr>
                <w:rFonts w:eastAsia="Malgun Gothic" w:cs="Times"/>
                <w:bCs/>
                <w:szCs w:val="24"/>
                <w:lang w:val="en-GB" w:eastAsia="ko-KR"/>
              </w:rPr>
            </w:pPr>
            <w:r>
              <w:rPr>
                <w:rFonts w:eastAsia="Batang" w:cs="Times"/>
                <w:bCs/>
                <w:szCs w:val="24"/>
                <w:lang w:eastAsia="zh-CN"/>
              </w:rPr>
              <w:t>The following table is proposed for LLS parameters</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F67A07" w14:paraId="06628744" w14:textId="77777777">
              <w:tc>
                <w:tcPr>
                  <w:tcW w:w="2349" w:type="dxa"/>
                  <w:tcBorders>
                    <w:top w:val="single" w:sz="4" w:space="0" w:color="auto"/>
                    <w:left w:val="single" w:sz="4" w:space="0" w:color="auto"/>
                    <w:bottom w:val="single" w:sz="4" w:space="0" w:color="auto"/>
                    <w:right w:val="single" w:sz="4" w:space="0" w:color="auto"/>
                  </w:tcBorders>
                  <w:shd w:val="clear" w:color="auto" w:fill="00B0F0"/>
                </w:tcPr>
                <w:p w14:paraId="7C55BE94" w14:textId="77777777" w:rsidR="00F67A07" w:rsidRDefault="00F74A7B">
                  <w:pPr>
                    <w:suppressAutoHyphens/>
                    <w:spacing w:after="0" w:line="240" w:lineRule="auto"/>
                    <w:ind w:left="0"/>
                    <w:jc w:val="left"/>
                    <w:rPr>
                      <w:rFonts w:eastAsia="Times New Roman"/>
                      <w:b/>
                      <w:bCs/>
                      <w:color w:val="FFFFFF"/>
                      <w:szCs w:val="24"/>
                      <w:lang w:val="en-GB"/>
                    </w:rPr>
                  </w:pPr>
                  <w:r>
                    <w:rPr>
                      <w:rFonts w:eastAsia="Times New Roman"/>
                      <w:b/>
                      <w:bCs/>
                      <w:color w:val="FFFFFF"/>
                      <w:szCs w:val="24"/>
                      <w:lang w:val="en-GB"/>
                    </w:rPr>
                    <w:t>Configurations</w:t>
                  </w:r>
                </w:p>
              </w:tc>
              <w:tc>
                <w:tcPr>
                  <w:tcW w:w="2806" w:type="dxa"/>
                  <w:tcBorders>
                    <w:top w:val="single" w:sz="4" w:space="0" w:color="auto"/>
                    <w:left w:val="single" w:sz="4" w:space="0" w:color="auto"/>
                    <w:bottom w:val="single" w:sz="4" w:space="0" w:color="auto"/>
                    <w:right w:val="single" w:sz="4" w:space="0" w:color="auto"/>
                  </w:tcBorders>
                  <w:shd w:val="clear" w:color="auto" w:fill="00B0F0"/>
                </w:tcPr>
                <w:p w14:paraId="007D3A31" w14:textId="77777777" w:rsidR="00F67A07" w:rsidRDefault="00F74A7B">
                  <w:pPr>
                    <w:suppressAutoHyphens/>
                    <w:spacing w:after="0" w:line="240" w:lineRule="auto"/>
                    <w:ind w:left="0"/>
                    <w:jc w:val="left"/>
                    <w:rPr>
                      <w:rFonts w:eastAsia="Times New Roman"/>
                      <w:b/>
                      <w:bCs/>
                      <w:color w:val="FFFFFF"/>
                      <w:szCs w:val="24"/>
                      <w:lang w:val="en-GB"/>
                    </w:rPr>
                  </w:pPr>
                  <w:r>
                    <w:rPr>
                      <w:rFonts w:eastAsia="Times New Roman"/>
                      <w:b/>
                      <w:bCs/>
                      <w:color w:val="FFFFFF"/>
                      <w:szCs w:val="24"/>
                      <w:lang w:val="en-GB"/>
                    </w:rPr>
                    <w:t>S/L-band</w:t>
                  </w:r>
                </w:p>
              </w:tc>
              <w:tc>
                <w:tcPr>
                  <w:tcW w:w="4122" w:type="dxa"/>
                  <w:tcBorders>
                    <w:top w:val="single" w:sz="4" w:space="0" w:color="auto"/>
                    <w:left w:val="single" w:sz="4" w:space="0" w:color="auto"/>
                    <w:bottom w:val="single" w:sz="4" w:space="0" w:color="auto"/>
                    <w:right w:val="single" w:sz="4" w:space="0" w:color="auto"/>
                  </w:tcBorders>
                  <w:shd w:val="clear" w:color="auto" w:fill="00B0F0"/>
                </w:tcPr>
                <w:p w14:paraId="5F2E182E" w14:textId="77777777" w:rsidR="00F67A07" w:rsidRDefault="00F74A7B">
                  <w:pPr>
                    <w:suppressAutoHyphens/>
                    <w:spacing w:after="0" w:line="240" w:lineRule="auto"/>
                    <w:ind w:left="0"/>
                    <w:jc w:val="left"/>
                    <w:rPr>
                      <w:rFonts w:eastAsia="Times New Roman"/>
                      <w:b/>
                      <w:bCs/>
                      <w:color w:val="FFFFFF"/>
                      <w:szCs w:val="24"/>
                      <w:lang w:val="en-GB"/>
                    </w:rPr>
                  </w:pPr>
                  <w:r>
                    <w:rPr>
                      <w:rFonts w:eastAsia="Times New Roman"/>
                      <w:b/>
                      <w:bCs/>
                      <w:color w:val="FFFFFF"/>
                      <w:szCs w:val="24"/>
                      <w:lang w:val="en-GB"/>
                    </w:rPr>
                    <w:t>Ka/Ku-band</w:t>
                  </w:r>
                </w:p>
              </w:tc>
            </w:tr>
            <w:tr w:rsidR="00F67A07" w14:paraId="03415D20"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0CEBDF86"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lastRenderedPageBreak/>
                    <w:t>Carrier Frequency</w:t>
                  </w:r>
                </w:p>
              </w:tc>
              <w:tc>
                <w:tcPr>
                  <w:tcW w:w="2806" w:type="dxa"/>
                  <w:tcBorders>
                    <w:top w:val="single" w:sz="4" w:space="0" w:color="auto"/>
                    <w:left w:val="single" w:sz="4" w:space="0" w:color="auto"/>
                    <w:bottom w:val="single" w:sz="4" w:space="0" w:color="auto"/>
                    <w:right w:val="single" w:sz="4" w:space="0" w:color="auto"/>
                  </w:tcBorders>
                </w:tcPr>
                <w:p w14:paraId="4FEAC469"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2 GHz</w:t>
                  </w:r>
                </w:p>
              </w:tc>
              <w:tc>
                <w:tcPr>
                  <w:tcW w:w="4122" w:type="dxa"/>
                  <w:tcBorders>
                    <w:top w:val="single" w:sz="4" w:space="0" w:color="auto"/>
                    <w:left w:val="single" w:sz="4" w:space="0" w:color="auto"/>
                    <w:bottom w:val="single" w:sz="4" w:space="0" w:color="auto"/>
                    <w:right w:val="single" w:sz="4" w:space="0" w:color="auto"/>
                  </w:tcBorders>
                </w:tcPr>
                <w:p w14:paraId="7C7DDAD7"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For Ka: UL 30GHz, for Ku: UL 14 GHz</w:t>
                  </w:r>
                </w:p>
              </w:tc>
            </w:tr>
            <w:tr w:rsidR="00F67A07" w14:paraId="6C0F799E"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7D9E4134" w14:textId="77777777" w:rsidR="00F67A07" w:rsidRDefault="00F74A7B">
                  <w:pPr>
                    <w:suppressAutoHyphens/>
                    <w:spacing w:after="0" w:line="240" w:lineRule="auto"/>
                    <w:ind w:left="0"/>
                    <w:jc w:val="left"/>
                    <w:rPr>
                      <w:rFonts w:eastAsia="Times New Roman"/>
                      <w:b/>
                      <w:bCs/>
                      <w:szCs w:val="24"/>
                      <w:highlight w:val="yellow"/>
                      <w:lang w:val="en-GB"/>
                    </w:rPr>
                  </w:pPr>
                  <w:r>
                    <w:rPr>
                      <w:rFonts w:eastAsia="Times New Roman"/>
                      <w:b/>
                      <w:bCs/>
                      <w:szCs w:val="24"/>
                      <w:lang w:val="en-GB"/>
                    </w:rPr>
                    <w:t>Channel Model</w:t>
                  </w:r>
                </w:p>
              </w:tc>
              <w:tc>
                <w:tcPr>
                  <w:tcW w:w="6928" w:type="dxa"/>
                  <w:gridSpan w:val="2"/>
                  <w:tcBorders>
                    <w:top w:val="single" w:sz="4" w:space="0" w:color="auto"/>
                    <w:left w:val="single" w:sz="4" w:space="0" w:color="auto"/>
                    <w:bottom w:val="single" w:sz="4" w:space="0" w:color="auto"/>
                    <w:right w:val="single" w:sz="4" w:space="0" w:color="auto"/>
                  </w:tcBorders>
                </w:tcPr>
                <w:p w14:paraId="3B386B05"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Baseline NTN TDL-C rural model in TR38.811</w:t>
                  </w:r>
                </w:p>
                <w:p w14:paraId="7E6E646C" w14:textId="77777777" w:rsidR="00F67A07" w:rsidRDefault="00F67A07">
                  <w:pPr>
                    <w:suppressAutoHyphens/>
                    <w:spacing w:after="0" w:line="240" w:lineRule="auto"/>
                    <w:ind w:left="0"/>
                    <w:jc w:val="left"/>
                    <w:rPr>
                      <w:rFonts w:eastAsia="Times New Roman"/>
                      <w:szCs w:val="24"/>
                      <w:lang w:val="en-GB"/>
                    </w:rPr>
                  </w:pPr>
                </w:p>
              </w:tc>
            </w:tr>
            <w:tr w:rsidR="00F67A07" w14:paraId="46D8E1D6" w14:textId="77777777">
              <w:trPr>
                <w:trHeight w:val="56"/>
              </w:trPr>
              <w:tc>
                <w:tcPr>
                  <w:tcW w:w="2349" w:type="dxa"/>
                  <w:tcBorders>
                    <w:top w:val="single" w:sz="4" w:space="0" w:color="auto"/>
                    <w:left w:val="single" w:sz="4" w:space="0" w:color="auto"/>
                    <w:bottom w:val="single" w:sz="4" w:space="0" w:color="auto"/>
                    <w:right w:val="single" w:sz="4" w:space="0" w:color="auto"/>
                  </w:tcBorders>
                  <w:shd w:val="clear" w:color="auto" w:fill="FFFFFF"/>
                </w:tcPr>
                <w:p w14:paraId="28B9A24E"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Antenna Configuration at the TRP (satellite)</w:t>
                  </w:r>
                </w:p>
              </w:tc>
              <w:tc>
                <w:tcPr>
                  <w:tcW w:w="2806" w:type="dxa"/>
                  <w:tcBorders>
                    <w:top w:val="single" w:sz="4" w:space="0" w:color="auto"/>
                    <w:left w:val="single" w:sz="4" w:space="0" w:color="auto"/>
                    <w:bottom w:val="single" w:sz="4" w:space="0" w:color="auto"/>
                    <w:right w:val="single" w:sz="4" w:space="0" w:color="auto"/>
                  </w:tcBorders>
                </w:tcPr>
                <w:p w14:paraId="74944035"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1 Rx</w:t>
                  </w:r>
                </w:p>
              </w:tc>
              <w:tc>
                <w:tcPr>
                  <w:tcW w:w="4122" w:type="dxa"/>
                  <w:tcBorders>
                    <w:top w:val="single" w:sz="4" w:space="0" w:color="auto"/>
                    <w:left w:val="single" w:sz="4" w:space="0" w:color="auto"/>
                    <w:bottom w:val="single" w:sz="4" w:space="0" w:color="auto"/>
                    <w:right w:val="single" w:sz="4" w:space="0" w:color="auto"/>
                  </w:tcBorders>
                </w:tcPr>
                <w:p w14:paraId="76702218"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1 Rx</w:t>
                  </w:r>
                </w:p>
              </w:tc>
            </w:tr>
            <w:tr w:rsidR="00F67A07" w14:paraId="5A8F6A30" w14:textId="77777777">
              <w:tc>
                <w:tcPr>
                  <w:tcW w:w="2349" w:type="dxa"/>
                  <w:tcBorders>
                    <w:top w:val="single" w:sz="4" w:space="0" w:color="auto"/>
                    <w:left w:val="single" w:sz="4" w:space="0" w:color="auto"/>
                    <w:bottom w:val="single" w:sz="4" w:space="0" w:color="auto"/>
                    <w:right w:val="nil"/>
                  </w:tcBorders>
                  <w:shd w:val="clear" w:color="auto" w:fill="FFFFFF"/>
                </w:tcPr>
                <w:p w14:paraId="095CB6F9"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Antenna Configuration at the UE</w:t>
                  </w:r>
                </w:p>
              </w:tc>
              <w:tc>
                <w:tcPr>
                  <w:tcW w:w="2806" w:type="dxa"/>
                  <w:tcBorders>
                    <w:top w:val="single" w:sz="4" w:space="0" w:color="auto"/>
                    <w:left w:val="single" w:sz="4" w:space="0" w:color="auto"/>
                    <w:bottom w:val="single" w:sz="4" w:space="0" w:color="auto"/>
                    <w:right w:val="single" w:sz="4" w:space="0" w:color="auto"/>
                  </w:tcBorders>
                </w:tcPr>
                <w:p w14:paraId="44E414F8"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A single omni-directional antenna element</w:t>
                  </w:r>
                </w:p>
                <w:p w14:paraId="7D0555DE"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 </w:t>
                  </w:r>
                </w:p>
              </w:tc>
              <w:tc>
                <w:tcPr>
                  <w:tcW w:w="4122" w:type="dxa"/>
                  <w:tcBorders>
                    <w:top w:val="single" w:sz="4" w:space="0" w:color="auto"/>
                    <w:left w:val="single" w:sz="4" w:space="0" w:color="auto"/>
                    <w:bottom w:val="single" w:sz="4" w:space="0" w:color="auto"/>
                    <w:right w:val="single" w:sz="4" w:space="0" w:color="auto"/>
                  </w:tcBorders>
                </w:tcPr>
                <w:p w14:paraId="50BC1571"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VSAT with 60 cm equivalent aperture diameter</w:t>
                  </w:r>
                </w:p>
              </w:tc>
            </w:tr>
            <w:tr w:rsidR="00F67A07" w14:paraId="6C07DB50"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4AE9A0FB"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 xml:space="preserve">PRACH format </w:t>
                  </w:r>
                </w:p>
              </w:tc>
              <w:tc>
                <w:tcPr>
                  <w:tcW w:w="2806" w:type="dxa"/>
                  <w:tcBorders>
                    <w:top w:val="single" w:sz="4" w:space="0" w:color="auto"/>
                    <w:left w:val="single" w:sz="4" w:space="0" w:color="auto"/>
                    <w:bottom w:val="single" w:sz="4" w:space="0" w:color="auto"/>
                    <w:right w:val="single" w:sz="4" w:space="0" w:color="auto"/>
                  </w:tcBorders>
                </w:tcPr>
                <w:p w14:paraId="7FD1AC73"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To be reported by companies.</w:t>
                  </w:r>
                </w:p>
              </w:tc>
              <w:tc>
                <w:tcPr>
                  <w:tcW w:w="4122" w:type="dxa"/>
                  <w:tcBorders>
                    <w:top w:val="single" w:sz="4" w:space="0" w:color="auto"/>
                    <w:left w:val="single" w:sz="4" w:space="0" w:color="auto"/>
                    <w:bottom w:val="single" w:sz="4" w:space="0" w:color="auto"/>
                    <w:right w:val="single" w:sz="4" w:space="0" w:color="auto"/>
                  </w:tcBorders>
                </w:tcPr>
                <w:p w14:paraId="29D1ADDE"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To be reported by companies</w:t>
                  </w:r>
                </w:p>
              </w:tc>
            </w:tr>
            <w:tr w:rsidR="00F67A07" w14:paraId="2BA5AC8B"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047578B6"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PRACH configuration</w:t>
                  </w:r>
                </w:p>
              </w:tc>
              <w:tc>
                <w:tcPr>
                  <w:tcW w:w="6928" w:type="dxa"/>
                  <w:gridSpan w:val="2"/>
                  <w:tcBorders>
                    <w:top w:val="single" w:sz="4" w:space="0" w:color="auto"/>
                    <w:left w:val="single" w:sz="4" w:space="0" w:color="auto"/>
                    <w:bottom w:val="single" w:sz="4" w:space="0" w:color="auto"/>
                    <w:right w:val="single" w:sz="4" w:space="0" w:color="auto"/>
                  </w:tcBorders>
                </w:tcPr>
                <w:p w14:paraId="29A4A048"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To be reported by companies.</w:t>
                  </w:r>
                </w:p>
              </w:tc>
            </w:tr>
            <w:tr w:rsidR="00F67A07" w14:paraId="2868381E"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0DD927CA"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Metric</w:t>
                  </w:r>
                </w:p>
              </w:tc>
              <w:tc>
                <w:tcPr>
                  <w:tcW w:w="6928" w:type="dxa"/>
                  <w:gridSpan w:val="2"/>
                  <w:tcBorders>
                    <w:top w:val="single" w:sz="4" w:space="0" w:color="auto"/>
                    <w:left w:val="single" w:sz="4" w:space="0" w:color="auto"/>
                    <w:bottom w:val="single" w:sz="4" w:space="0" w:color="auto"/>
                    <w:right w:val="single" w:sz="4" w:space="0" w:color="auto"/>
                  </w:tcBorders>
                </w:tcPr>
                <w:p w14:paraId="5ED83B4F"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PRACH detection rate, FAR (Based on the preamble pool size is not less than 64), CDF of estimation error for frequency/timing</w:t>
                  </w:r>
                </w:p>
              </w:tc>
            </w:tr>
            <w:tr w:rsidR="00F67A07" w14:paraId="295E6BCE" w14:textId="77777777">
              <w:tc>
                <w:tcPr>
                  <w:tcW w:w="2349" w:type="dxa"/>
                  <w:tcBorders>
                    <w:top w:val="single" w:sz="4" w:space="0" w:color="auto"/>
                    <w:left w:val="single" w:sz="4" w:space="0" w:color="auto"/>
                    <w:bottom w:val="single" w:sz="4" w:space="0" w:color="auto"/>
                    <w:right w:val="single" w:sz="4" w:space="0" w:color="auto"/>
                  </w:tcBorders>
                  <w:shd w:val="clear" w:color="auto" w:fill="FFFFFF"/>
                </w:tcPr>
                <w:p w14:paraId="413D9863" w14:textId="77777777" w:rsidR="00F67A07" w:rsidRDefault="00F74A7B">
                  <w:pPr>
                    <w:suppressAutoHyphens/>
                    <w:spacing w:after="0" w:line="240" w:lineRule="auto"/>
                    <w:ind w:left="0"/>
                    <w:jc w:val="left"/>
                    <w:rPr>
                      <w:rFonts w:eastAsia="Times New Roman"/>
                      <w:b/>
                      <w:bCs/>
                      <w:szCs w:val="24"/>
                      <w:lang w:val="en-GB"/>
                    </w:rPr>
                  </w:pPr>
                  <w:r>
                    <w:rPr>
                      <w:rFonts w:eastAsia="Times New Roman"/>
                      <w:b/>
                      <w:bCs/>
                      <w:szCs w:val="24"/>
                      <w:lang w:val="en-GB"/>
                    </w:rPr>
                    <w:t>Receiver</w:t>
                  </w:r>
                </w:p>
              </w:tc>
              <w:tc>
                <w:tcPr>
                  <w:tcW w:w="6928" w:type="dxa"/>
                  <w:gridSpan w:val="2"/>
                  <w:tcBorders>
                    <w:top w:val="single" w:sz="4" w:space="0" w:color="auto"/>
                    <w:left w:val="single" w:sz="4" w:space="0" w:color="auto"/>
                    <w:bottom w:val="single" w:sz="4" w:space="0" w:color="auto"/>
                    <w:right w:val="single" w:sz="4" w:space="0" w:color="auto"/>
                  </w:tcBorders>
                </w:tcPr>
                <w:p w14:paraId="730BDE5C" w14:textId="77777777" w:rsidR="00F67A07" w:rsidRDefault="00F74A7B">
                  <w:pPr>
                    <w:suppressAutoHyphens/>
                    <w:spacing w:after="0" w:line="240" w:lineRule="auto"/>
                    <w:ind w:left="0"/>
                    <w:jc w:val="left"/>
                    <w:rPr>
                      <w:rFonts w:eastAsia="Times New Roman"/>
                      <w:szCs w:val="24"/>
                      <w:lang w:val="en-GB"/>
                    </w:rPr>
                  </w:pPr>
                  <w:r>
                    <w:rPr>
                      <w:rFonts w:eastAsia="Times New Roman"/>
                      <w:szCs w:val="24"/>
                      <w:lang w:val="en-GB"/>
                    </w:rPr>
                    <w:t>Companies to report the receiver for PRACH detection.</w:t>
                  </w:r>
                </w:p>
              </w:tc>
            </w:tr>
          </w:tbl>
          <w:p w14:paraId="265A8565" w14:textId="77777777" w:rsidR="00F67A07" w:rsidRDefault="00F67A07">
            <w:pPr>
              <w:ind w:left="0"/>
              <w:rPr>
                <w:rFonts w:eastAsiaTheme="minorEastAsia"/>
                <w:lang w:eastAsia="zh-CN"/>
              </w:rPr>
            </w:pPr>
          </w:p>
        </w:tc>
      </w:tr>
    </w:tbl>
    <w:p w14:paraId="44E66F62" w14:textId="77777777" w:rsidR="00F67A07" w:rsidRDefault="00F74A7B">
      <w:pPr>
        <w:ind w:left="0"/>
        <w:rPr>
          <w:rFonts w:eastAsiaTheme="minorEastAsia"/>
          <w:lang w:eastAsia="zh-CN"/>
        </w:rPr>
      </w:pPr>
      <w:r>
        <w:rPr>
          <w:rFonts w:eastAsiaTheme="minorEastAsia" w:hint="eastAsia"/>
          <w:lang w:eastAsia="zh-CN"/>
        </w:rPr>
        <w:lastRenderedPageBreak/>
        <w:t>In</w:t>
      </w:r>
      <w:r>
        <w:rPr>
          <w:rFonts w:eastAsiaTheme="minorEastAsia"/>
          <w:lang w:eastAsia="zh-CN"/>
        </w:rPr>
        <w:t xml:space="preserve"> this section, the tolerance of delay and Doppler of existing PRACH formats are evaluated and compared with differential delay and Doppler evaluated above.</w:t>
      </w:r>
    </w:p>
    <w:p w14:paraId="574BE894"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Long PRACH format</w:t>
      </w:r>
    </w:p>
    <w:p w14:paraId="162657C6" w14:textId="77777777" w:rsidR="00F67A07" w:rsidRDefault="00F74A7B">
      <w:pPr>
        <w:ind w:left="0"/>
        <w:rPr>
          <w:rFonts w:eastAsiaTheme="minorEastAsia"/>
          <w:lang w:eastAsia="zh-CN"/>
        </w:rPr>
      </w:pPr>
      <w:r>
        <w:rPr>
          <w:rFonts w:eastAsiaTheme="minorEastAsia"/>
          <w:lang w:eastAsia="zh-CN"/>
        </w:rPr>
        <w:t xml:space="preserve">The existing long PRACH format are as shown in </w:t>
      </w:r>
      <w:r>
        <w:rPr>
          <w:rFonts w:eastAsiaTheme="minorEastAsia"/>
          <w:lang w:eastAsia="zh-CN"/>
        </w:rPr>
        <w:fldChar w:fldCharType="begin"/>
      </w:r>
      <w:r>
        <w:rPr>
          <w:rFonts w:eastAsiaTheme="minorEastAsia"/>
          <w:lang w:eastAsia="zh-CN"/>
        </w:rPr>
        <w:instrText xml:space="preserve"> REF _Ref209548187 \h </w:instrText>
      </w:r>
      <w:r>
        <w:rPr>
          <w:rFonts w:eastAsiaTheme="minorEastAsia"/>
          <w:lang w:eastAsia="zh-CN"/>
        </w:rPr>
      </w:r>
      <w:r>
        <w:rPr>
          <w:rFonts w:eastAsiaTheme="minorEastAsia"/>
          <w:lang w:eastAsia="zh-CN"/>
        </w:rPr>
        <w:fldChar w:fldCharType="separate"/>
      </w:r>
      <w:r>
        <w:t>Table 8</w:t>
      </w:r>
      <w:r>
        <w:rPr>
          <w:rFonts w:eastAsiaTheme="minorEastAsia"/>
          <w:lang w:eastAsia="zh-CN"/>
        </w:rPr>
        <w:fldChar w:fldCharType="end"/>
      </w:r>
      <w:r>
        <w:rPr>
          <w:rFonts w:eastAsiaTheme="minorEastAsia"/>
          <w:lang w:eastAsia="zh-CN"/>
        </w:rPr>
        <w:t>. Note that restricted sets are supported for long format to improve the tolerable range of FO. However, with consideration of the time-frequency ambiguity of ZC sequence, the timing error tolerable range of restricted set will decrease accordingly. The tolerable range of the long format are evaluated below.</w:t>
      </w:r>
    </w:p>
    <w:p w14:paraId="580210E2" w14:textId="77777777" w:rsidR="00F67A07" w:rsidRDefault="00F74A7B">
      <w:pPr>
        <w:pStyle w:val="a6"/>
        <w:rPr>
          <w:rFonts w:eastAsiaTheme="minorEastAsia"/>
        </w:rPr>
      </w:pPr>
      <w:bookmarkStart w:id="10" w:name="_Ref209548187"/>
      <w:r>
        <w:t xml:space="preserve">Table </w:t>
      </w:r>
      <w:r>
        <w:fldChar w:fldCharType="begin"/>
      </w:r>
      <w:r>
        <w:instrText xml:space="preserve"> SEQ Table \* ARABIC </w:instrText>
      </w:r>
      <w:r>
        <w:fldChar w:fldCharType="separate"/>
      </w:r>
      <w:r>
        <w:t>8</w:t>
      </w:r>
      <w:r>
        <w:fldChar w:fldCharType="end"/>
      </w:r>
      <w:bookmarkEnd w:id="10"/>
      <w:r>
        <w:t xml:space="preserve"> PRACH preamble formats for </w:t>
      </w:r>
      <w:r>
        <w:rPr>
          <w:rFonts w:eastAsia="Batang"/>
          <w:position w:val="-10"/>
          <w:lang w:eastAsia="en-US"/>
        </w:rPr>
        <w:object w:dxaOrig="930" w:dyaOrig="310" w14:anchorId="4B2DF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5pt" o:ole="">
            <v:imagedata r:id="rId8" o:title=""/>
          </v:shape>
          <o:OLEObject Type="Embed" ProgID="Equation.3" ShapeID="_x0000_i1025" DrawAspect="Content" ObjectID="_1820679727" r:id="rId9"/>
        </w:object>
      </w:r>
      <w:r>
        <w:rPr>
          <w:rFonts w:eastAsia="Batang"/>
        </w:rPr>
        <w:t xml:space="preserve"> and </w:t>
      </w:r>
      <m:oMath>
        <m:r>
          <m:rPr>
            <m:sty m:val="b"/>
          </m:rPr>
          <w:rPr>
            <w:rFonts w:ascii="Cambria Math" w:hAnsi="Cambria Math"/>
          </w:rPr>
          <m:t>Δ</m:t>
        </m:r>
        <m:sSub>
          <m:sSubPr>
            <m:ctrlPr>
              <w:rPr>
                <w:rFonts w:ascii="Cambria Math" w:eastAsia="Calibri" w:hAnsi="Cambria Math" w:cs="宋体"/>
                <w:sz w:val="22"/>
                <w:szCs w:val="22"/>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cs="宋体"/>
                <w:i/>
                <w:sz w:val="24"/>
                <w:szCs w:val="24"/>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F67A07" w14:paraId="48E92BDF"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78D84710"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Batang" w:hAnsi="Arial" w:cs="Arial"/>
                <w:b/>
                <w:sz w:val="18"/>
                <w:szCs w:val="20"/>
              </w:rPr>
              <w:t>Format</w:t>
            </w:r>
          </w:p>
        </w:tc>
        <w:tc>
          <w:tcPr>
            <w:tcW w:w="1185" w:type="dxa"/>
            <w:tcBorders>
              <w:top w:val="single" w:sz="4" w:space="0" w:color="auto"/>
              <w:left w:val="single" w:sz="4" w:space="0" w:color="auto"/>
              <w:bottom w:val="single" w:sz="4" w:space="0" w:color="auto"/>
              <w:right w:val="single" w:sz="4" w:space="0" w:color="auto"/>
            </w:tcBorders>
          </w:tcPr>
          <w:p w14:paraId="1C2B1691"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Batang" w:hAnsi="Arial"/>
                <w:b/>
                <w:position w:val="-10"/>
                <w:sz w:val="18"/>
                <w:szCs w:val="20"/>
                <w:lang w:val="en-GB"/>
              </w:rPr>
              <w:object w:dxaOrig="410" w:dyaOrig="310" w14:anchorId="659F9630">
                <v:shape id="_x0000_i1026" type="#_x0000_t75" style="width:20.5pt;height:15.5pt" o:ole="">
                  <v:imagedata r:id="rId10" o:title=""/>
                </v:shape>
                <o:OLEObject Type="Embed" ProgID="Equation.3" ShapeID="_x0000_i1026" DrawAspect="Content" ObjectID="_1820679728" r:id="rId11"/>
              </w:object>
            </w:r>
          </w:p>
        </w:tc>
        <w:tc>
          <w:tcPr>
            <w:tcW w:w="1233" w:type="dxa"/>
            <w:tcBorders>
              <w:top w:val="single" w:sz="4" w:space="0" w:color="auto"/>
              <w:left w:val="single" w:sz="4" w:space="0" w:color="auto"/>
              <w:bottom w:val="single" w:sz="4" w:space="0" w:color="auto"/>
              <w:right w:val="single" w:sz="4" w:space="0" w:color="auto"/>
            </w:tcBorders>
          </w:tcPr>
          <w:p w14:paraId="72680AD0" w14:textId="77777777" w:rsidR="00F67A07" w:rsidRDefault="00F74A7B">
            <w:pPr>
              <w:keepNext/>
              <w:keepLines/>
              <w:spacing w:after="0" w:line="240" w:lineRule="auto"/>
              <w:ind w:left="0"/>
              <w:jc w:val="center"/>
              <w:rPr>
                <w:rFonts w:ascii="Arial" w:eastAsia="Batang" w:hAnsi="Arial" w:cs="Arial"/>
                <w:b/>
                <w:sz w:val="18"/>
                <w:szCs w:val="20"/>
              </w:rPr>
            </w:pPr>
            <m:oMathPara>
              <m:oMath>
                <m:r>
                  <m:rPr>
                    <m:sty m:val="b"/>
                  </m:rPr>
                  <w:rPr>
                    <w:rFonts w:ascii="Cambria Math" w:eastAsia="宋体" w:hAnsi="Cambria Math" w:cs="Arial"/>
                    <w:sz w:val="18"/>
                    <w:szCs w:val="20"/>
                  </w:rPr>
                  <m:t>Δ</m:t>
                </m:r>
                <m:sSub>
                  <m:sSubPr>
                    <m:ctrlPr>
                      <w:rPr>
                        <w:rFonts w:ascii="Cambria Math" w:hAnsi="Cambria Math" w:cs="Arial"/>
                        <w:b/>
                        <w:sz w:val="22"/>
                      </w:rPr>
                    </m:ctrlPr>
                  </m:sSubPr>
                  <m:e>
                    <m:r>
                      <m:rPr>
                        <m:sty m:val="bi"/>
                      </m:rPr>
                      <w:rPr>
                        <w:rFonts w:ascii="Cambria Math" w:eastAsia="宋体" w:hAnsi="Cambria Math" w:cs="Arial"/>
                        <w:sz w:val="18"/>
                        <w:szCs w:val="20"/>
                      </w:rPr>
                      <m:t>f</m:t>
                    </m:r>
                  </m:e>
                  <m:sub>
                    <m:r>
                      <m:rPr>
                        <m:nor/>
                      </m:rPr>
                      <w:rPr>
                        <w:rFonts w:ascii="Arial" w:eastAsia="宋体" w:hAnsi="Arial" w:cs="Arial"/>
                        <w:b/>
                        <w:sz w:val="18"/>
                        <w:szCs w:val="20"/>
                      </w:rPr>
                      <m:t>RA</m:t>
                    </m:r>
                  </m:sub>
                </m:sSub>
              </m:oMath>
            </m:oMathPara>
          </w:p>
        </w:tc>
        <w:tc>
          <w:tcPr>
            <w:tcW w:w="1236" w:type="dxa"/>
            <w:tcBorders>
              <w:top w:val="single" w:sz="4" w:space="0" w:color="auto"/>
              <w:left w:val="single" w:sz="4" w:space="0" w:color="auto"/>
              <w:bottom w:val="single" w:sz="4" w:space="0" w:color="auto"/>
              <w:right w:val="single" w:sz="4" w:space="0" w:color="auto"/>
            </w:tcBorders>
          </w:tcPr>
          <w:p w14:paraId="529D9346"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Batang" w:hAnsi="Arial"/>
                <w:b/>
                <w:position w:val="-10"/>
                <w:sz w:val="18"/>
                <w:szCs w:val="20"/>
                <w:lang w:val="en-GB"/>
              </w:rPr>
              <w:object w:dxaOrig="310" w:dyaOrig="310" w14:anchorId="69EF808C">
                <v:shape id="_x0000_i1027" type="#_x0000_t75" style="width:15.5pt;height:15.5pt" o:ole="">
                  <v:imagedata r:id="rId12" o:title=""/>
                </v:shape>
                <o:OLEObject Type="Embed" ProgID="Equation.3" ShapeID="_x0000_i1027" DrawAspect="Content" ObjectID="_1820679729" r:id="rId13"/>
              </w:object>
            </w:r>
          </w:p>
        </w:tc>
        <w:tc>
          <w:tcPr>
            <w:tcW w:w="1215" w:type="dxa"/>
            <w:tcBorders>
              <w:top w:val="single" w:sz="4" w:space="0" w:color="auto"/>
              <w:left w:val="single" w:sz="4" w:space="0" w:color="auto"/>
              <w:bottom w:val="single" w:sz="4" w:space="0" w:color="auto"/>
              <w:right w:val="single" w:sz="4" w:space="0" w:color="auto"/>
            </w:tcBorders>
          </w:tcPr>
          <w:p w14:paraId="7EFB9494"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等线" w:hAnsi="Arial"/>
                <w:b/>
                <w:position w:val="-10"/>
                <w:sz w:val="18"/>
                <w:szCs w:val="20"/>
                <w:lang w:val="en-GB"/>
              </w:rPr>
              <w:object w:dxaOrig="410" w:dyaOrig="310" w14:anchorId="4EC13C0C">
                <v:shape id="_x0000_i1028" type="#_x0000_t75" style="width:20.5pt;height:15.5pt" o:ole="">
                  <v:imagedata r:id="rId14" o:title=""/>
                </v:shape>
                <o:OLEObject Type="Embed" ProgID="Equation.3" ShapeID="_x0000_i1028" DrawAspect="Content" ObjectID="_1820679730" r:id="rId15"/>
              </w:object>
            </w:r>
          </w:p>
        </w:tc>
        <w:tc>
          <w:tcPr>
            <w:tcW w:w="1586" w:type="dxa"/>
            <w:tcBorders>
              <w:top w:val="single" w:sz="4" w:space="0" w:color="auto"/>
              <w:left w:val="single" w:sz="4" w:space="0" w:color="auto"/>
              <w:bottom w:val="single" w:sz="4" w:space="0" w:color="auto"/>
              <w:right w:val="single" w:sz="4" w:space="0" w:color="auto"/>
            </w:tcBorders>
          </w:tcPr>
          <w:p w14:paraId="5F793B6A"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Batang" w:hAnsi="Arial" w:cs="Arial"/>
                <w:b/>
                <w:sz w:val="18"/>
                <w:szCs w:val="20"/>
              </w:rPr>
              <w:t>Support for restricted sets</w:t>
            </w:r>
          </w:p>
        </w:tc>
      </w:tr>
      <w:tr w:rsidR="00F67A07" w14:paraId="445EED2B"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444E61A"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0</w:t>
            </w:r>
          </w:p>
        </w:tc>
        <w:tc>
          <w:tcPr>
            <w:tcW w:w="1185" w:type="dxa"/>
            <w:tcBorders>
              <w:top w:val="single" w:sz="4" w:space="0" w:color="auto"/>
              <w:left w:val="single" w:sz="4" w:space="0" w:color="auto"/>
              <w:bottom w:val="single" w:sz="4" w:space="0" w:color="auto"/>
              <w:right w:val="single" w:sz="4" w:space="0" w:color="auto"/>
            </w:tcBorders>
          </w:tcPr>
          <w:p w14:paraId="523C2FFD"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6A09CDC1"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152764F2"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24576κ</m:t>
                </m:r>
              </m:oMath>
            </m:oMathPara>
          </w:p>
        </w:tc>
        <w:tc>
          <w:tcPr>
            <w:tcW w:w="1215" w:type="dxa"/>
            <w:tcBorders>
              <w:top w:val="single" w:sz="4" w:space="0" w:color="auto"/>
              <w:left w:val="single" w:sz="4" w:space="0" w:color="auto"/>
              <w:bottom w:val="single" w:sz="4" w:space="0" w:color="auto"/>
              <w:right w:val="single" w:sz="4" w:space="0" w:color="auto"/>
            </w:tcBorders>
          </w:tcPr>
          <w:p w14:paraId="235846BF"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3168κ</m:t>
                </m:r>
              </m:oMath>
            </m:oMathPara>
          </w:p>
        </w:tc>
        <w:tc>
          <w:tcPr>
            <w:tcW w:w="1586" w:type="dxa"/>
            <w:tcBorders>
              <w:top w:val="single" w:sz="4" w:space="0" w:color="auto"/>
              <w:left w:val="single" w:sz="4" w:space="0" w:color="auto"/>
              <w:bottom w:val="single" w:sz="4" w:space="0" w:color="auto"/>
              <w:right w:val="single" w:sz="4" w:space="0" w:color="auto"/>
            </w:tcBorders>
          </w:tcPr>
          <w:p w14:paraId="0C9ED506"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F67A07" w14:paraId="3A0EFF07"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08BD67FC"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1</w:t>
            </w:r>
          </w:p>
        </w:tc>
        <w:tc>
          <w:tcPr>
            <w:tcW w:w="1185" w:type="dxa"/>
            <w:tcBorders>
              <w:top w:val="single" w:sz="4" w:space="0" w:color="auto"/>
              <w:left w:val="single" w:sz="4" w:space="0" w:color="auto"/>
              <w:bottom w:val="single" w:sz="4" w:space="0" w:color="auto"/>
              <w:right w:val="single" w:sz="4" w:space="0" w:color="auto"/>
            </w:tcBorders>
          </w:tcPr>
          <w:p w14:paraId="654AEE75"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06AAFC63"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68A11B6F"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2⋅24576κ</m:t>
                </m:r>
              </m:oMath>
            </m:oMathPara>
          </w:p>
        </w:tc>
        <w:tc>
          <w:tcPr>
            <w:tcW w:w="1215" w:type="dxa"/>
            <w:tcBorders>
              <w:top w:val="single" w:sz="4" w:space="0" w:color="auto"/>
              <w:left w:val="single" w:sz="4" w:space="0" w:color="auto"/>
              <w:bottom w:val="single" w:sz="4" w:space="0" w:color="auto"/>
              <w:right w:val="single" w:sz="4" w:space="0" w:color="auto"/>
            </w:tcBorders>
          </w:tcPr>
          <w:p w14:paraId="07A65761"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21024κ</m:t>
                </m:r>
              </m:oMath>
            </m:oMathPara>
          </w:p>
        </w:tc>
        <w:tc>
          <w:tcPr>
            <w:tcW w:w="1586" w:type="dxa"/>
            <w:tcBorders>
              <w:top w:val="single" w:sz="4" w:space="0" w:color="auto"/>
              <w:left w:val="single" w:sz="4" w:space="0" w:color="auto"/>
              <w:bottom w:val="single" w:sz="4" w:space="0" w:color="auto"/>
              <w:right w:val="single" w:sz="4" w:space="0" w:color="auto"/>
            </w:tcBorders>
          </w:tcPr>
          <w:p w14:paraId="1372E6DA"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F67A07" w14:paraId="5A048C10"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6C5A9478"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2</w:t>
            </w:r>
          </w:p>
        </w:tc>
        <w:tc>
          <w:tcPr>
            <w:tcW w:w="1185" w:type="dxa"/>
            <w:tcBorders>
              <w:top w:val="single" w:sz="4" w:space="0" w:color="auto"/>
              <w:left w:val="single" w:sz="4" w:space="0" w:color="auto"/>
              <w:bottom w:val="single" w:sz="4" w:space="0" w:color="auto"/>
              <w:right w:val="single" w:sz="4" w:space="0" w:color="auto"/>
            </w:tcBorders>
          </w:tcPr>
          <w:p w14:paraId="69FEB322"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6B2AFCC9"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1.25 kHz</w:t>
            </w:r>
          </w:p>
        </w:tc>
        <w:tc>
          <w:tcPr>
            <w:tcW w:w="1236" w:type="dxa"/>
            <w:tcBorders>
              <w:top w:val="single" w:sz="4" w:space="0" w:color="auto"/>
              <w:left w:val="single" w:sz="4" w:space="0" w:color="auto"/>
              <w:bottom w:val="single" w:sz="4" w:space="0" w:color="auto"/>
              <w:right w:val="single" w:sz="4" w:space="0" w:color="auto"/>
            </w:tcBorders>
          </w:tcPr>
          <w:p w14:paraId="6B309843"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4⋅24576κ</m:t>
                </m:r>
              </m:oMath>
            </m:oMathPara>
          </w:p>
        </w:tc>
        <w:tc>
          <w:tcPr>
            <w:tcW w:w="1215" w:type="dxa"/>
            <w:tcBorders>
              <w:top w:val="single" w:sz="4" w:space="0" w:color="auto"/>
              <w:left w:val="single" w:sz="4" w:space="0" w:color="auto"/>
              <w:bottom w:val="single" w:sz="4" w:space="0" w:color="auto"/>
              <w:right w:val="single" w:sz="4" w:space="0" w:color="auto"/>
            </w:tcBorders>
          </w:tcPr>
          <w:p w14:paraId="424E3C40"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4688κ</m:t>
                </m:r>
              </m:oMath>
            </m:oMathPara>
          </w:p>
        </w:tc>
        <w:tc>
          <w:tcPr>
            <w:tcW w:w="1586" w:type="dxa"/>
            <w:tcBorders>
              <w:top w:val="single" w:sz="4" w:space="0" w:color="auto"/>
              <w:left w:val="single" w:sz="4" w:space="0" w:color="auto"/>
              <w:bottom w:val="single" w:sz="4" w:space="0" w:color="auto"/>
              <w:right w:val="single" w:sz="4" w:space="0" w:color="auto"/>
            </w:tcBorders>
          </w:tcPr>
          <w:p w14:paraId="4E6A2B1B"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Type A, Type B</w:t>
            </w:r>
          </w:p>
        </w:tc>
      </w:tr>
      <w:tr w:rsidR="00F67A07" w14:paraId="14C0A0B6"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7B7E392C"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3</w:t>
            </w:r>
          </w:p>
        </w:tc>
        <w:tc>
          <w:tcPr>
            <w:tcW w:w="1185" w:type="dxa"/>
            <w:tcBorders>
              <w:top w:val="single" w:sz="4" w:space="0" w:color="auto"/>
              <w:left w:val="single" w:sz="4" w:space="0" w:color="auto"/>
              <w:bottom w:val="single" w:sz="4" w:space="0" w:color="auto"/>
              <w:right w:val="single" w:sz="4" w:space="0" w:color="auto"/>
            </w:tcBorders>
          </w:tcPr>
          <w:p w14:paraId="34643463"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839</w:t>
            </w:r>
          </w:p>
        </w:tc>
        <w:tc>
          <w:tcPr>
            <w:tcW w:w="1233" w:type="dxa"/>
            <w:tcBorders>
              <w:top w:val="single" w:sz="4" w:space="0" w:color="auto"/>
              <w:left w:val="single" w:sz="4" w:space="0" w:color="auto"/>
              <w:bottom w:val="single" w:sz="4" w:space="0" w:color="auto"/>
              <w:right w:val="single" w:sz="4" w:space="0" w:color="auto"/>
            </w:tcBorders>
          </w:tcPr>
          <w:p w14:paraId="033A86EC"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5 kHz</w:t>
            </w:r>
          </w:p>
        </w:tc>
        <w:tc>
          <w:tcPr>
            <w:tcW w:w="1236" w:type="dxa"/>
            <w:tcBorders>
              <w:top w:val="single" w:sz="4" w:space="0" w:color="auto"/>
              <w:left w:val="single" w:sz="4" w:space="0" w:color="auto"/>
              <w:bottom w:val="single" w:sz="4" w:space="0" w:color="auto"/>
              <w:right w:val="single" w:sz="4" w:space="0" w:color="auto"/>
            </w:tcBorders>
          </w:tcPr>
          <w:p w14:paraId="7756ADC0"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4⋅6144κ</m:t>
                </m:r>
              </m:oMath>
            </m:oMathPara>
          </w:p>
        </w:tc>
        <w:tc>
          <w:tcPr>
            <w:tcW w:w="1215" w:type="dxa"/>
            <w:tcBorders>
              <w:top w:val="single" w:sz="4" w:space="0" w:color="auto"/>
              <w:left w:val="single" w:sz="4" w:space="0" w:color="auto"/>
              <w:bottom w:val="single" w:sz="4" w:space="0" w:color="auto"/>
              <w:right w:val="single" w:sz="4" w:space="0" w:color="auto"/>
            </w:tcBorders>
          </w:tcPr>
          <w:p w14:paraId="53548A6C" w14:textId="77777777" w:rsidR="00F67A07" w:rsidRDefault="00F74A7B">
            <w:pPr>
              <w:keepNext/>
              <w:keepLines/>
              <w:spacing w:after="0" w:line="240" w:lineRule="auto"/>
              <w:ind w:left="0"/>
              <w:jc w:val="center"/>
              <w:rPr>
                <w:rFonts w:ascii="Arial" w:eastAsia="Batang" w:hAnsi="Arial" w:cs="Arial"/>
                <w:sz w:val="18"/>
                <w:szCs w:val="18"/>
                <w:lang w:val="en-GB"/>
              </w:rPr>
            </w:pPr>
            <m:oMathPara>
              <m:oMath>
                <m:r>
                  <w:rPr>
                    <w:rFonts w:ascii="Cambria Math" w:eastAsia="Batang" w:hAnsi="Cambria Math" w:cs="Arial"/>
                    <w:sz w:val="18"/>
                    <w:szCs w:val="18"/>
                    <w:lang w:val="en-GB"/>
                  </w:rPr>
                  <m:t>3168κ</m:t>
                </m:r>
              </m:oMath>
            </m:oMathPara>
          </w:p>
        </w:tc>
        <w:tc>
          <w:tcPr>
            <w:tcW w:w="1586" w:type="dxa"/>
            <w:tcBorders>
              <w:top w:val="single" w:sz="4" w:space="0" w:color="auto"/>
              <w:left w:val="single" w:sz="4" w:space="0" w:color="auto"/>
              <w:bottom w:val="single" w:sz="4" w:space="0" w:color="auto"/>
              <w:right w:val="single" w:sz="4" w:space="0" w:color="auto"/>
            </w:tcBorders>
          </w:tcPr>
          <w:p w14:paraId="6D4F42C0" w14:textId="77777777" w:rsidR="00F67A07" w:rsidRDefault="00F74A7B">
            <w:pPr>
              <w:keepNext/>
              <w:keepLines/>
              <w:spacing w:after="0" w:line="240" w:lineRule="auto"/>
              <w:ind w:left="0"/>
              <w:jc w:val="center"/>
              <w:rPr>
                <w:rFonts w:ascii="Arial" w:eastAsia="Batang" w:hAnsi="Arial" w:cs="Arial"/>
                <w:sz w:val="18"/>
                <w:szCs w:val="18"/>
              </w:rPr>
            </w:pPr>
            <w:r>
              <w:rPr>
                <w:rFonts w:ascii="Arial" w:eastAsia="Batang" w:hAnsi="Arial" w:cs="Arial"/>
                <w:sz w:val="18"/>
                <w:szCs w:val="18"/>
              </w:rPr>
              <w:t>Type A, Type B</w:t>
            </w:r>
          </w:p>
        </w:tc>
      </w:tr>
    </w:tbl>
    <w:p w14:paraId="3CE21B64" w14:textId="77777777" w:rsidR="00F67A07" w:rsidRDefault="00F74A7B">
      <w:pPr>
        <w:ind w:left="0"/>
        <w:rPr>
          <w:rFonts w:eastAsiaTheme="minorEastAsia"/>
          <w:lang w:eastAsia="zh-CN"/>
        </w:rPr>
      </w:pPr>
      <w:r>
        <w:rPr>
          <w:rFonts w:eastAsiaTheme="minorEastAsia" w:hint="eastAsia"/>
          <w:lang w:eastAsia="zh-CN"/>
        </w:rPr>
        <w:t>F</w:t>
      </w:r>
      <w:r>
        <w:rPr>
          <w:rFonts w:eastAsiaTheme="minorEastAsia"/>
          <w:lang w:eastAsia="zh-CN"/>
        </w:rPr>
        <w:t>or unrestricted set, the tolerable range of frequency error and timing error are generally considered as [-SCS/2, SCS/2] and [-CP/2, CP/2], respectively. That is, the maximum frequency uncertainty is SCS, while the maximum timing uncertainty is CP.</w:t>
      </w:r>
    </w:p>
    <w:p w14:paraId="4941AAC9" w14:textId="77777777" w:rsidR="00F67A07" w:rsidRDefault="00F74A7B">
      <w:pPr>
        <w:ind w:left="0"/>
        <w:rPr>
          <w:rFonts w:eastAsiaTheme="minorEastAsia"/>
          <w:lang w:eastAsia="zh-CN"/>
        </w:rPr>
      </w:pPr>
      <w:r>
        <w:rPr>
          <w:rFonts w:eastAsiaTheme="minorEastAsia" w:hint="eastAsia"/>
          <w:lang w:eastAsia="zh-CN"/>
        </w:rPr>
        <w:t>F</w:t>
      </w:r>
      <w:r>
        <w:rPr>
          <w:rFonts w:eastAsiaTheme="minorEastAsia"/>
          <w:lang w:eastAsia="zh-CN"/>
        </w:rPr>
        <w:t>or restricted set A, the tolerable range of frequency error is generally considered as [-SCS, SCS], i.e., the maximum frequency uncertainty is 2*SCS. On the other hand, considering that the maximum N</w:t>
      </w:r>
      <w:r>
        <w:rPr>
          <w:rFonts w:eastAsiaTheme="minorEastAsia"/>
          <w:vertAlign w:val="subscript"/>
          <w:lang w:eastAsia="zh-CN"/>
        </w:rPr>
        <w:t>CS</w:t>
      </w:r>
      <w:r>
        <w:rPr>
          <w:rFonts w:eastAsiaTheme="minorEastAsia"/>
          <w:lang w:eastAsia="zh-CN"/>
        </w:rPr>
        <w:t xml:space="preserve"> value is limited to 237, the timing uncertainty should not exceed 237/839*T</w:t>
      </w:r>
      <w:r>
        <w:rPr>
          <w:rFonts w:eastAsiaTheme="minorEastAsia"/>
          <w:vertAlign w:val="subscript"/>
          <w:lang w:eastAsia="zh-CN"/>
        </w:rPr>
        <w:t>sym</w:t>
      </w:r>
      <w:r>
        <w:rPr>
          <w:rFonts w:eastAsiaTheme="minorEastAsia"/>
          <w:lang w:eastAsia="zh-CN"/>
        </w:rPr>
        <w:t>, where T</w:t>
      </w:r>
      <w:r>
        <w:rPr>
          <w:rFonts w:eastAsiaTheme="minorEastAsia"/>
          <w:vertAlign w:val="subscript"/>
          <w:lang w:eastAsia="zh-CN"/>
        </w:rPr>
        <w:t>sym</w:t>
      </w:r>
      <w:r>
        <w:rPr>
          <w:rFonts w:eastAsiaTheme="minorEastAsia"/>
          <w:lang w:eastAsia="zh-CN"/>
        </w:rPr>
        <w:t xml:space="preserve"> is the duration of an OFDM symbol under the PRACH SCS. Thus, the timing uncertainty is min(CP, 237/839*T</w:t>
      </w:r>
      <w:r>
        <w:rPr>
          <w:rFonts w:eastAsiaTheme="minorEastAsia"/>
          <w:vertAlign w:val="subscript"/>
          <w:lang w:eastAsia="zh-CN"/>
        </w:rPr>
        <w:t>sym</w:t>
      </w:r>
      <w:r>
        <w:rPr>
          <w:rFonts w:eastAsiaTheme="minorEastAsia"/>
          <w:lang w:eastAsia="zh-CN"/>
        </w:rPr>
        <w:t>).</w:t>
      </w:r>
    </w:p>
    <w:p w14:paraId="7741CA97" w14:textId="77777777" w:rsidR="00F67A07" w:rsidRDefault="00F74A7B">
      <w:pPr>
        <w:ind w:left="0"/>
        <w:rPr>
          <w:rFonts w:eastAsiaTheme="minorEastAsia"/>
          <w:lang w:eastAsia="zh-CN"/>
        </w:rPr>
      </w:pPr>
      <w:r>
        <w:rPr>
          <w:rFonts w:eastAsiaTheme="minorEastAsia"/>
          <w:lang w:eastAsia="zh-CN"/>
        </w:rPr>
        <w:t>For restricted set B, the tolerance of frequency error can be further increased to [-2*SCS, 2*SCS], while the tolerance of timing error will be further reduced and no larger than 137/839*T</w:t>
      </w:r>
      <w:r>
        <w:rPr>
          <w:rFonts w:eastAsiaTheme="minorEastAsia"/>
          <w:vertAlign w:val="subscript"/>
          <w:lang w:eastAsia="zh-CN"/>
        </w:rPr>
        <w:t>sym</w:t>
      </w:r>
      <w:r>
        <w:rPr>
          <w:rFonts w:eastAsiaTheme="minorEastAsia"/>
          <w:lang w:eastAsia="zh-CN"/>
        </w:rPr>
        <w:t>. Hence, the maximum frequency uncertainty will be 4*SCS, while the timing uncertainty is min(CP, 137/839*T</w:t>
      </w:r>
      <w:r>
        <w:rPr>
          <w:rFonts w:eastAsiaTheme="minorEastAsia"/>
          <w:vertAlign w:val="subscript"/>
          <w:lang w:eastAsia="zh-CN"/>
        </w:rPr>
        <w:t>sym</w:t>
      </w:r>
      <w:r>
        <w:rPr>
          <w:rFonts w:eastAsiaTheme="minorEastAsia"/>
          <w:lang w:eastAsia="zh-CN"/>
        </w:rPr>
        <w:t>).</w:t>
      </w:r>
    </w:p>
    <w:p w14:paraId="32060070" w14:textId="77777777" w:rsidR="00F67A07" w:rsidRDefault="00F74A7B">
      <w:pPr>
        <w:spacing w:beforeLines="50" w:before="120" w:afterLines="50" w:after="120" w:line="240" w:lineRule="auto"/>
        <w:ind w:left="0"/>
        <w:rPr>
          <w:rFonts w:eastAsiaTheme="minorEastAsia"/>
          <w:lang w:eastAsia="zh-CN"/>
        </w:rPr>
      </w:pPr>
      <w:r>
        <w:rPr>
          <w:rFonts w:eastAsiaTheme="minorEastAsia" w:hint="eastAsia"/>
          <w:lang w:eastAsia="zh-CN"/>
        </w:rPr>
        <w:t>W</w:t>
      </w:r>
      <w:r>
        <w:rPr>
          <w:rFonts w:eastAsiaTheme="minorEastAsia"/>
          <w:lang w:eastAsia="zh-CN"/>
        </w:rPr>
        <w:t xml:space="preserve">ith above consideration, the tolerable round trip differential delay and Doppler for long format can be evaluated based on methods summarized in </w:t>
      </w:r>
      <w:r>
        <w:rPr>
          <w:rFonts w:eastAsiaTheme="minorEastAsia"/>
          <w:lang w:eastAsia="zh-CN"/>
        </w:rPr>
        <w:fldChar w:fldCharType="begin"/>
      </w:r>
      <w:r>
        <w:rPr>
          <w:rFonts w:eastAsiaTheme="minorEastAsia"/>
          <w:lang w:eastAsia="zh-CN"/>
        </w:rPr>
        <w:instrText xml:space="preserve"> REF _Ref209551623 \h </w:instrText>
      </w:r>
      <w:r>
        <w:rPr>
          <w:rFonts w:eastAsiaTheme="minorEastAsia"/>
          <w:lang w:eastAsia="zh-CN"/>
        </w:rPr>
      </w:r>
      <w:r>
        <w:rPr>
          <w:rFonts w:eastAsiaTheme="minorEastAsia"/>
          <w:lang w:eastAsia="zh-CN"/>
        </w:rPr>
        <w:fldChar w:fldCharType="separate"/>
      </w:r>
      <w:r>
        <w:t>Table 9</w:t>
      </w:r>
      <w:r>
        <w:rPr>
          <w:rFonts w:eastAsiaTheme="minorEastAsia"/>
          <w:lang w:eastAsia="zh-CN"/>
        </w:rPr>
        <w:fldChar w:fldCharType="end"/>
      </w:r>
      <w:r>
        <w:rPr>
          <w:rFonts w:eastAsiaTheme="minorEastAsia"/>
          <w:lang w:eastAsia="zh-CN"/>
        </w:rPr>
        <w:t>.</w:t>
      </w:r>
    </w:p>
    <w:p w14:paraId="2B4B8CA6" w14:textId="77777777" w:rsidR="00F67A07" w:rsidRDefault="00F74A7B">
      <w:pPr>
        <w:pStyle w:val="a6"/>
        <w:rPr>
          <w:rFonts w:eastAsiaTheme="minorEastAsia"/>
          <w:i/>
          <w:iCs/>
        </w:rPr>
      </w:pPr>
      <w:bookmarkStart w:id="11" w:name="_Ref209551623"/>
      <w:r>
        <w:t xml:space="preserve">Table </w:t>
      </w:r>
      <w:r>
        <w:fldChar w:fldCharType="begin"/>
      </w:r>
      <w:r>
        <w:instrText xml:space="preserve"> SEQ Table \* ARABIC </w:instrText>
      </w:r>
      <w:r>
        <w:fldChar w:fldCharType="separate"/>
      </w:r>
      <w:r>
        <w:t>9</w:t>
      </w:r>
      <w:r>
        <w:fldChar w:fldCharType="end"/>
      </w:r>
      <w:bookmarkEnd w:id="11"/>
      <w:r>
        <w:t xml:space="preserve"> Tolerable round trip differential delay and Doppler under different restricted 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7"/>
        <w:gridCol w:w="3133"/>
        <w:gridCol w:w="3134"/>
      </w:tblGrid>
      <w:tr w:rsidR="00F67A07" w14:paraId="1462A82B" w14:textId="77777777">
        <w:trPr>
          <w:trHeight w:val="20"/>
          <w:jc w:val="center"/>
        </w:trPr>
        <w:tc>
          <w:tcPr>
            <w:tcW w:w="607" w:type="pct"/>
            <w:tcBorders>
              <w:top w:val="single" w:sz="4" w:space="0" w:color="auto"/>
              <w:left w:val="single" w:sz="4" w:space="0" w:color="auto"/>
              <w:bottom w:val="single" w:sz="4" w:space="0" w:color="auto"/>
              <w:right w:val="single" w:sz="4" w:space="0" w:color="auto"/>
            </w:tcBorders>
            <w:shd w:val="clear" w:color="auto" w:fill="D9E2F3"/>
          </w:tcPr>
          <w:p w14:paraId="0C5F8C7B" w14:textId="77777777" w:rsidR="00F67A07" w:rsidRDefault="00F74A7B">
            <w:pPr>
              <w:pStyle w:val="af9"/>
              <w:ind w:left="0"/>
              <w:jc w:val="center"/>
              <w:rPr>
                <w:b/>
                <w:bCs/>
                <w:color w:val="000000"/>
                <w:sz w:val="20"/>
                <w:szCs w:val="20"/>
                <w:lang w:eastAsia="zh-CN"/>
              </w:rPr>
            </w:pPr>
            <w:r>
              <w:rPr>
                <w:b/>
                <w:bCs/>
                <w:color w:val="000000"/>
                <w:sz w:val="20"/>
                <w:szCs w:val="20"/>
                <w:lang w:eastAsia="zh-CN"/>
              </w:rPr>
              <w:t>Restricted set</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489D0BCC" w14:textId="77777777" w:rsidR="00F67A07" w:rsidRDefault="00F74A7B">
            <w:pPr>
              <w:pStyle w:val="af9"/>
              <w:ind w:left="0"/>
              <w:jc w:val="center"/>
              <w:rPr>
                <w:b/>
                <w:bCs/>
                <w:color w:val="000000"/>
                <w:sz w:val="20"/>
                <w:szCs w:val="20"/>
                <w:lang w:eastAsia="zh-CN"/>
              </w:rPr>
            </w:pPr>
            <w:r>
              <w:rPr>
                <w:b/>
                <w:bCs/>
                <w:color w:val="000000"/>
                <w:sz w:val="20"/>
                <w:szCs w:val="20"/>
                <w:lang w:eastAsia="zh-CN"/>
              </w:rPr>
              <w:t>Tolerable round trip differential delay</w:t>
            </w:r>
          </w:p>
        </w:tc>
        <w:tc>
          <w:tcPr>
            <w:tcW w:w="608" w:type="pct"/>
            <w:tcBorders>
              <w:top w:val="single" w:sz="4" w:space="0" w:color="auto"/>
              <w:left w:val="single" w:sz="4" w:space="0" w:color="auto"/>
              <w:bottom w:val="single" w:sz="4" w:space="0" w:color="auto"/>
              <w:right w:val="single" w:sz="4" w:space="0" w:color="auto"/>
            </w:tcBorders>
            <w:shd w:val="clear" w:color="auto" w:fill="D9E2F3"/>
          </w:tcPr>
          <w:p w14:paraId="4BDA6507" w14:textId="77777777" w:rsidR="00F67A07" w:rsidRDefault="00F74A7B">
            <w:pPr>
              <w:pStyle w:val="af9"/>
              <w:ind w:left="0"/>
              <w:jc w:val="center"/>
              <w:rPr>
                <w:b/>
                <w:bCs/>
                <w:color w:val="000000"/>
                <w:sz w:val="20"/>
                <w:szCs w:val="20"/>
                <w:lang w:eastAsia="zh-CN"/>
              </w:rPr>
            </w:pPr>
            <w:r>
              <w:rPr>
                <w:b/>
                <w:bCs/>
                <w:color w:val="000000"/>
                <w:sz w:val="20"/>
                <w:szCs w:val="20"/>
                <w:lang w:eastAsia="zh-CN"/>
              </w:rPr>
              <w:t xml:space="preserve">Tolerable round trip differential Doppler </w:t>
            </w:r>
          </w:p>
        </w:tc>
      </w:tr>
      <w:tr w:rsidR="00F67A07" w14:paraId="09B6C65D" w14:textId="77777777">
        <w:trPr>
          <w:trHeight w:val="453"/>
          <w:jc w:val="center"/>
        </w:trPr>
        <w:tc>
          <w:tcPr>
            <w:tcW w:w="607" w:type="pct"/>
            <w:tcBorders>
              <w:top w:val="single" w:sz="4" w:space="0" w:color="auto"/>
              <w:left w:val="single" w:sz="4" w:space="0" w:color="auto"/>
              <w:right w:val="single" w:sz="4" w:space="0" w:color="auto"/>
            </w:tcBorders>
          </w:tcPr>
          <w:p w14:paraId="27DA3F4E" w14:textId="77777777" w:rsidR="00F67A07" w:rsidRDefault="00F74A7B">
            <w:pPr>
              <w:ind w:left="0"/>
              <w:rPr>
                <w:rFonts w:eastAsiaTheme="minorEastAsia"/>
                <w:szCs w:val="20"/>
                <w:lang w:eastAsia="zh-CN"/>
              </w:rPr>
            </w:pPr>
            <w:r>
              <w:rPr>
                <w:rFonts w:eastAsiaTheme="minorEastAsia"/>
                <w:szCs w:val="20"/>
                <w:lang w:eastAsia="zh-CN"/>
              </w:rPr>
              <w:t>Unrestricted</w:t>
            </w:r>
          </w:p>
        </w:tc>
        <w:tc>
          <w:tcPr>
            <w:tcW w:w="608" w:type="pct"/>
            <w:tcBorders>
              <w:top w:val="single" w:sz="4" w:space="0" w:color="auto"/>
              <w:left w:val="single" w:sz="4" w:space="0" w:color="auto"/>
              <w:right w:val="single" w:sz="4" w:space="0" w:color="auto"/>
            </w:tcBorders>
          </w:tcPr>
          <w:p w14:paraId="7ABB6A53" w14:textId="77777777" w:rsidR="00F67A07" w:rsidRDefault="00F74A7B">
            <w:pPr>
              <w:ind w:left="0"/>
              <w:rPr>
                <w:rFonts w:eastAsiaTheme="minorEastAsia"/>
                <w:szCs w:val="20"/>
                <w:lang w:eastAsia="zh-CN"/>
              </w:rPr>
            </w:pPr>
            <w:r>
              <w:rPr>
                <w:rFonts w:eastAsiaTheme="minorEastAsia"/>
                <w:szCs w:val="20"/>
                <w:lang w:eastAsia="zh-CN"/>
              </w:rPr>
              <w:t>CP</w:t>
            </w:r>
          </w:p>
        </w:tc>
        <w:tc>
          <w:tcPr>
            <w:tcW w:w="608" w:type="pct"/>
            <w:tcBorders>
              <w:top w:val="single" w:sz="4" w:space="0" w:color="auto"/>
              <w:left w:val="single" w:sz="4" w:space="0" w:color="auto"/>
              <w:right w:val="single" w:sz="4" w:space="0" w:color="auto"/>
            </w:tcBorders>
          </w:tcPr>
          <w:p w14:paraId="02EAEDF0" w14:textId="77777777" w:rsidR="00F67A07" w:rsidRDefault="00F74A7B">
            <w:pPr>
              <w:ind w:left="0"/>
              <w:rPr>
                <w:rFonts w:eastAsiaTheme="minorEastAsia"/>
                <w:szCs w:val="20"/>
                <w:lang w:eastAsia="zh-CN"/>
              </w:rPr>
            </w:pPr>
            <w:r>
              <w:rPr>
                <w:rFonts w:eastAsiaTheme="minorEastAsia"/>
                <w:szCs w:val="20"/>
                <w:lang w:eastAsia="zh-CN"/>
              </w:rPr>
              <w:t>SCS</w:t>
            </w:r>
          </w:p>
        </w:tc>
      </w:tr>
      <w:tr w:rsidR="00F67A07" w14:paraId="70C8D704" w14:textId="77777777">
        <w:trPr>
          <w:trHeight w:val="450"/>
          <w:jc w:val="center"/>
        </w:trPr>
        <w:tc>
          <w:tcPr>
            <w:tcW w:w="607" w:type="pct"/>
            <w:tcBorders>
              <w:left w:val="single" w:sz="4" w:space="0" w:color="auto"/>
              <w:right w:val="single" w:sz="4" w:space="0" w:color="auto"/>
            </w:tcBorders>
          </w:tcPr>
          <w:p w14:paraId="43E49DC7" w14:textId="77777777" w:rsidR="00F67A07" w:rsidRDefault="00F74A7B">
            <w:pPr>
              <w:ind w:left="0"/>
              <w:rPr>
                <w:rFonts w:eastAsiaTheme="minorEastAsia"/>
                <w:szCs w:val="20"/>
                <w:lang w:eastAsia="zh-CN"/>
              </w:rPr>
            </w:pPr>
            <w:r>
              <w:rPr>
                <w:rFonts w:eastAsiaTheme="minorEastAsia"/>
                <w:szCs w:val="20"/>
                <w:lang w:eastAsia="zh-CN"/>
              </w:rPr>
              <w:t>Type A</w:t>
            </w:r>
          </w:p>
        </w:tc>
        <w:tc>
          <w:tcPr>
            <w:tcW w:w="608" w:type="pct"/>
            <w:tcBorders>
              <w:left w:val="single" w:sz="4" w:space="0" w:color="auto"/>
              <w:right w:val="single" w:sz="4" w:space="0" w:color="auto"/>
            </w:tcBorders>
          </w:tcPr>
          <w:p w14:paraId="3485AA69" w14:textId="77777777" w:rsidR="00F67A07" w:rsidRDefault="00F74A7B">
            <w:pPr>
              <w:ind w:left="0"/>
              <w:rPr>
                <w:rFonts w:eastAsiaTheme="minorEastAsia"/>
                <w:szCs w:val="20"/>
                <w:lang w:eastAsia="zh-CN"/>
              </w:rPr>
            </w:pPr>
            <w:r>
              <w:rPr>
                <w:rFonts w:eastAsiaTheme="minorEastAsia"/>
                <w:lang w:eastAsia="zh-CN"/>
              </w:rPr>
              <w:t>min(CP, 237/839*T</w:t>
            </w:r>
            <w:r>
              <w:rPr>
                <w:rFonts w:eastAsiaTheme="minorEastAsia"/>
                <w:vertAlign w:val="subscript"/>
                <w:lang w:eastAsia="zh-CN"/>
              </w:rPr>
              <w:t>sym</w:t>
            </w:r>
            <w:r>
              <w:rPr>
                <w:rFonts w:eastAsiaTheme="minorEastAsia"/>
                <w:lang w:eastAsia="zh-CN"/>
              </w:rPr>
              <w:t>)</w:t>
            </w:r>
          </w:p>
        </w:tc>
        <w:tc>
          <w:tcPr>
            <w:tcW w:w="608" w:type="pct"/>
            <w:tcBorders>
              <w:left w:val="single" w:sz="4" w:space="0" w:color="auto"/>
              <w:right w:val="single" w:sz="4" w:space="0" w:color="auto"/>
            </w:tcBorders>
          </w:tcPr>
          <w:p w14:paraId="06E74182" w14:textId="77777777" w:rsidR="00F67A07" w:rsidRDefault="00F74A7B">
            <w:pPr>
              <w:ind w:left="0"/>
              <w:rPr>
                <w:rFonts w:eastAsiaTheme="minorEastAsia"/>
                <w:szCs w:val="20"/>
                <w:lang w:eastAsia="zh-CN"/>
              </w:rPr>
            </w:pPr>
            <w:r>
              <w:rPr>
                <w:rFonts w:eastAsiaTheme="minorEastAsia"/>
                <w:szCs w:val="20"/>
                <w:lang w:eastAsia="zh-CN"/>
              </w:rPr>
              <w:t>2*SCS</w:t>
            </w:r>
          </w:p>
        </w:tc>
      </w:tr>
      <w:tr w:rsidR="00F67A07" w14:paraId="05DD7B44" w14:textId="77777777">
        <w:trPr>
          <w:trHeight w:val="450"/>
          <w:jc w:val="center"/>
        </w:trPr>
        <w:tc>
          <w:tcPr>
            <w:tcW w:w="607" w:type="pct"/>
            <w:tcBorders>
              <w:left w:val="single" w:sz="4" w:space="0" w:color="auto"/>
              <w:right w:val="single" w:sz="4" w:space="0" w:color="auto"/>
            </w:tcBorders>
          </w:tcPr>
          <w:p w14:paraId="63ED9688" w14:textId="77777777" w:rsidR="00F67A07" w:rsidRDefault="00F74A7B">
            <w:pPr>
              <w:ind w:left="0"/>
              <w:rPr>
                <w:rFonts w:eastAsiaTheme="minorEastAsia"/>
                <w:szCs w:val="20"/>
                <w:lang w:eastAsia="zh-CN"/>
              </w:rPr>
            </w:pPr>
            <w:r>
              <w:rPr>
                <w:rFonts w:eastAsiaTheme="minorEastAsia"/>
                <w:szCs w:val="20"/>
                <w:lang w:eastAsia="zh-CN"/>
              </w:rPr>
              <w:t>Type B</w:t>
            </w:r>
          </w:p>
        </w:tc>
        <w:tc>
          <w:tcPr>
            <w:tcW w:w="608" w:type="pct"/>
            <w:tcBorders>
              <w:left w:val="single" w:sz="4" w:space="0" w:color="auto"/>
              <w:right w:val="single" w:sz="4" w:space="0" w:color="auto"/>
            </w:tcBorders>
          </w:tcPr>
          <w:p w14:paraId="2CB4D6C5" w14:textId="77777777" w:rsidR="00F67A07" w:rsidRDefault="00F74A7B">
            <w:pPr>
              <w:ind w:left="0"/>
              <w:rPr>
                <w:rFonts w:eastAsiaTheme="minorEastAsia"/>
                <w:szCs w:val="20"/>
                <w:lang w:eastAsia="zh-CN"/>
              </w:rPr>
            </w:pPr>
            <w:r>
              <w:rPr>
                <w:rFonts w:eastAsiaTheme="minorEastAsia"/>
                <w:lang w:eastAsia="zh-CN"/>
              </w:rPr>
              <w:t>min(CP, 137/839*T</w:t>
            </w:r>
            <w:r>
              <w:rPr>
                <w:rFonts w:eastAsiaTheme="minorEastAsia"/>
                <w:vertAlign w:val="subscript"/>
                <w:lang w:eastAsia="zh-CN"/>
              </w:rPr>
              <w:t>sym</w:t>
            </w:r>
            <w:r>
              <w:rPr>
                <w:rFonts w:eastAsiaTheme="minorEastAsia"/>
                <w:lang w:eastAsia="zh-CN"/>
              </w:rPr>
              <w:t>)</w:t>
            </w:r>
          </w:p>
        </w:tc>
        <w:tc>
          <w:tcPr>
            <w:tcW w:w="608" w:type="pct"/>
            <w:tcBorders>
              <w:left w:val="single" w:sz="4" w:space="0" w:color="auto"/>
              <w:right w:val="single" w:sz="4" w:space="0" w:color="auto"/>
            </w:tcBorders>
          </w:tcPr>
          <w:p w14:paraId="30A0049B" w14:textId="77777777" w:rsidR="00F67A07" w:rsidRDefault="00F74A7B">
            <w:pPr>
              <w:ind w:left="0"/>
              <w:rPr>
                <w:rFonts w:eastAsiaTheme="minorEastAsia"/>
                <w:szCs w:val="20"/>
                <w:lang w:eastAsia="zh-CN"/>
              </w:rPr>
            </w:pPr>
            <w:r>
              <w:rPr>
                <w:rFonts w:eastAsiaTheme="minorEastAsia"/>
                <w:szCs w:val="20"/>
                <w:lang w:eastAsia="zh-CN"/>
              </w:rPr>
              <w:t>4*SCS</w:t>
            </w:r>
          </w:p>
        </w:tc>
      </w:tr>
    </w:tbl>
    <w:p w14:paraId="1CCE81B9" w14:textId="77777777" w:rsidR="00F67A07" w:rsidRDefault="00F74A7B">
      <w:pPr>
        <w:ind w:left="0"/>
        <w:rPr>
          <w:rFonts w:eastAsiaTheme="minorEastAsia"/>
          <w:lang w:eastAsia="zh-CN"/>
        </w:rPr>
      </w:pPr>
      <w:r>
        <w:rPr>
          <w:rFonts w:eastAsiaTheme="minorEastAsia"/>
          <w:lang w:eastAsia="zh-CN"/>
        </w:rPr>
        <w:lastRenderedPageBreak/>
        <w:t xml:space="preserve">According to the evaluation solution mentioned above, the detailed PRACH performance for format 1 and format 3 are shown in </w:t>
      </w:r>
      <w:r>
        <w:rPr>
          <w:rFonts w:eastAsiaTheme="minorEastAsia"/>
          <w:lang w:eastAsia="zh-CN"/>
        </w:rPr>
        <w:fldChar w:fldCharType="begin"/>
      </w:r>
      <w:r>
        <w:rPr>
          <w:rFonts w:eastAsiaTheme="minorEastAsia"/>
          <w:lang w:eastAsia="zh-CN"/>
        </w:rPr>
        <w:instrText xml:space="preserve"> REF _Ref209552209 \h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 xml:space="preserve">. Note that the timing error tolerance and frequency error tolerance of format 0 and format 2 are no larger than format 1 and hence not considered here. By comparing the PRACH performance and S-band results of observation 3, the cases that cannot be supported are also shown in </w:t>
      </w:r>
      <w:r>
        <w:rPr>
          <w:rFonts w:eastAsiaTheme="minorEastAsia"/>
          <w:lang w:eastAsia="zh-CN"/>
        </w:rPr>
        <w:fldChar w:fldCharType="begin"/>
      </w:r>
      <w:r>
        <w:rPr>
          <w:rFonts w:eastAsiaTheme="minorEastAsia"/>
          <w:lang w:eastAsia="zh-CN"/>
        </w:rPr>
        <w:instrText xml:space="preserve"> REF _Ref209552209 \h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w:t>
      </w:r>
    </w:p>
    <w:p w14:paraId="39535B84" w14:textId="77777777" w:rsidR="00F67A07" w:rsidRDefault="00F74A7B">
      <w:pPr>
        <w:pStyle w:val="a6"/>
        <w:rPr>
          <w:rFonts w:eastAsiaTheme="minorEastAsia"/>
        </w:rPr>
      </w:pPr>
      <w:bookmarkStart w:id="12" w:name="_Ref209552209"/>
      <w:r>
        <w:t xml:space="preserve">Table </w:t>
      </w:r>
      <w:r>
        <w:fldChar w:fldCharType="begin"/>
      </w:r>
      <w:r>
        <w:instrText xml:space="preserve"> SEQ Table \* ARABIC </w:instrText>
      </w:r>
      <w:r>
        <w:fldChar w:fldCharType="separate"/>
      </w:r>
      <w:r>
        <w:t>10</w:t>
      </w:r>
      <w:r>
        <w:fldChar w:fldCharType="end"/>
      </w:r>
      <w:bookmarkEnd w:id="12"/>
      <w:r>
        <w:t xml:space="preserve"> Performance of long PRACH format 1 and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1116"/>
        <w:gridCol w:w="1909"/>
        <w:gridCol w:w="2551"/>
        <w:gridCol w:w="3162"/>
      </w:tblGrid>
      <w:tr w:rsidR="00F67A07" w14:paraId="1A090F19" w14:textId="77777777">
        <w:trPr>
          <w:trHeight w:val="20"/>
          <w:jc w:val="center"/>
        </w:trPr>
        <w:tc>
          <w:tcPr>
            <w:tcW w:w="349" w:type="pct"/>
            <w:tcBorders>
              <w:top w:val="single" w:sz="4" w:space="0" w:color="auto"/>
              <w:left w:val="single" w:sz="4" w:space="0" w:color="auto"/>
              <w:bottom w:val="single" w:sz="4" w:space="0" w:color="auto"/>
              <w:right w:val="single" w:sz="4" w:space="0" w:color="auto"/>
            </w:tcBorders>
            <w:shd w:val="clear" w:color="auto" w:fill="D9E2F3"/>
            <w:vAlign w:val="center"/>
          </w:tcPr>
          <w:p w14:paraId="4DEAB177" w14:textId="77777777" w:rsidR="00F67A07" w:rsidRDefault="00F74A7B">
            <w:pPr>
              <w:pStyle w:val="af9"/>
              <w:ind w:left="0"/>
              <w:jc w:val="center"/>
              <w:rPr>
                <w:b/>
                <w:bCs/>
                <w:color w:val="000000"/>
                <w:sz w:val="20"/>
                <w:szCs w:val="20"/>
                <w:lang w:eastAsia="zh-CN"/>
              </w:rPr>
            </w:pPr>
            <w:r>
              <w:rPr>
                <w:b/>
                <w:bCs/>
                <w:color w:val="000000"/>
                <w:sz w:val="20"/>
                <w:szCs w:val="20"/>
              </w:rPr>
              <w:t>Format</w:t>
            </w:r>
          </w:p>
        </w:tc>
        <w:tc>
          <w:tcPr>
            <w:tcW w:w="594" w:type="pct"/>
            <w:tcBorders>
              <w:top w:val="single" w:sz="4" w:space="0" w:color="auto"/>
              <w:left w:val="single" w:sz="4" w:space="0" w:color="auto"/>
              <w:bottom w:val="single" w:sz="4" w:space="0" w:color="auto"/>
              <w:right w:val="single" w:sz="4" w:space="0" w:color="auto"/>
            </w:tcBorders>
            <w:shd w:val="clear" w:color="auto" w:fill="D9E2F3"/>
          </w:tcPr>
          <w:p w14:paraId="3FA70C41" w14:textId="77777777" w:rsidR="00F67A07" w:rsidRDefault="00F74A7B">
            <w:pPr>
              <w:pStyle w:val="af9"/>
              <w:ind w:left="0"/>
              <w:jc w:val="center"/>
              <w:rPr>
                <w:b/>
                <w:bCs/>
                <w:color w:val="000000"/>
                <w:sz w:val="20"/>
                <w:szCs w:val="20"/>
                <w:lang w:eastAsia="zh-CN"/>
              </w:rPr>
            </w:pPr>
            <w:r>
              <w:rPr>
                <w:b/>
                <w:bCs/>
                <w:color w:val="000000"/>
                <w:sz w:val="20"/>
                <w:szCs w:val="20"/>
                <w:lang w:eastAsia="zh-CN"/>
              </w:rPr>
              <w:t>Restricted set</w:t>
            </w:r>
          </w:p>
        </w:tc>
        <w:tc>
          <w:tcPr>
            <w:tcW w:w="1016" w:type="pct"/>
            <w:tcBorders>
              <w:top w:val="single" w:sz="4" w:space="0" w:color="auto"/>
              <w:left w:val="single" w:sz="4" w:space="0" w:color="auto"/>
              <w:bottom w:val="single" w:sz="4" w:space="0" w:color="auto"/>
              <w:right w:val="single" w:sz="4" w:space="0" w:color="auto"/>
            </w:tcBorders>
            <w:shd w:val="clear" w:color="auto" w:fill="D9E2F3"/>
          </w:tcPr>
          <w:p w14:paraId="068DF448" w14:textId="77777777" w:rsidR="00F67A07" w:rsidRDefault="00F74A7B">
            <w:pPr>
              <w:pStyle w:val="af9"/>
              <w:ind w:left="0"/>
              <w:jc w:val="center"/>
              <w:rPr>
                <w:b/>
                <w:bCs/>
                <w:color w:val="000000"/>
                <w:sz w:val="20"/>
                <w:szCs w:val="20"/>
                <w:lang w:eastAsia="zh-CN"/>
              </w:rPr>
            </w:pPr>
            <w:r>
              <w:rPr>
                <w:b/>
                <w:bCs/>
                <w:color w:val="000000"/>
                <w:sz w:val="20"/>
                <w:szCs w:val="20"/>
                <w:lang w:eastAsia="zh-CN"/>
              </w:rPr>
              <w:t>Tolerable round trip differential delay (us)</w:t>
            </w:r>
          </w:p>
        </w:tc>
        <w:tc>
          <w:tcPr>
            <w:tcW w:w="1358" w:type="pct"/>
            <w:tcBorders>
              <w:top w:val="single" w:sz="4" w:space="0" w:color="auto"/>
              <w:left w:val="single" w:sz="4" w:space="0" w:color="auto"/>
              <w:bottom w:val="single" w:sz="4" w:space="0" w:color="auto"/>
              <w:right w:val="single" w:sz="4" w:space="0" w:color="auto"/>
            </w:tcBorders>
            <w:shd w:val="clear" w:color="auto" w:fill="D9E2F3"/>
          </w:tcPr>
          <w:p w14:paraId="0EE11965" w14:textId="77777777" w:rsidR="00F67A07" w:rsidRDefault="00F74A7B">
            <w:pPr>
              <w:pStyle w:val="af9"/>
              <w:ind w:left="0"/>
              <w:jc w:val="center"/>
              <w:rPr>
                <w:b/>
                <w:bCs/>
                <w:color w:val="000000"/>
                <w:sz w:val="20"/>
                <w:szCs w:val="20"/>
                <w:lang w:eastAsia="zh-CN"/>
              </w:rPr>
            </w:pPr>
            <w:r>
              <w:rPr>
                <w:b/>
                <w:bCs/>
                <w:color w:val="000000"/>
                <w:sz w:val="20"/>
                <w:szCs w:val="20"/>
                <w:lang w:eastAsia="zh-CN"/>
              </w:rPr>
              <w:t>Tolerable round trip differential Doppler (kHz)</w:t>
            </w:r>
          </w:p>
        </w:tc>
        <w:tc>
          <w:tcPr>
            <w:tcW w:w="1683" w:type="pct"/>
            <w:tcBorders>
              <w:top w:val="single" w:sz="4" w:space="0" w:color="auto"/>
              <w:left w:val="single" w:sz="4" w:space="0" w:color="auto"/>
              <w:bottom w:val="single" w:sz="4" w:space="0" w:color="auto"/>
              <w:right w:val="single" w:sz="4" w:space="0" w:color="auto"/>
            </w:tcBorders>
            <w:shd w:val="clear" w:color="auto" w:fill="D9E2F3"/>
          </w:tcPr>
          <w:p w14:paraId="6C97E3BF" w14:textId="77777777" w:rsidR="00F67A07" w:rsidRDefault="00F74A7B">
            <w:pPr>
              <w:pStyle w:val="af9"/>
              <w:ind w:left="0"/>
              <w:jc w:val="center"/>
              <w:rPr>
                <w:b/>
                <w:bCs/>
                <w:color w:val="000000"/>
                <w:sz w:val="20"/>
                <w:szCs w:val="20"/>
                <w:lang w:eastAsia="zh-CN"/>
              </w:rPr>
            </w:pPr>
            <w:r>
              <w:rPr>
                <w:b/>
                <w:bCs/>
                <w:color w:val="000000"/>
                <w:sz w:val="20"/>
                <w:szCs w:val="20"/>
                <w:lang w:eastAsia="zh-CN"/>
              </w:rPr>
              <w:t>Cases not supported</w:t>
            </w:r>
          </w:p>
        </w:tc>
      </w:tr>
      <w:tr w:rsidR="00F67A07" w14:paraId="63164A87" w14:textId="77777777">
        <w:trPr>
          <w:trHeight w:val="453"/>
          <w:jc w:val="center"/>
        </w:trPr>
        <w:tc>
          <w:tcPr>
            <w:tcW w:w="349" w:type="pct"/>
            <w:tcBorders>
              <w:top w:val="single" w:sz="4" w:space="0" w:color="auto"/>
              <w:left w:val="single" w:sz="4" w:space="0" w:color="auto"/>
              <w:right w:val="single" w:sz="4" w:space="0" w:color="auto"/>
            </w:tcBorders>
          </w:tcPr>
          <w:p w14:paraId="6894FD88" w14:textId="77777777" w:rsidR="00F67A07" w:rsidRDefault="00F74A7B">
            <w:pPr>
              <w:ind w:left="0"/>
              <w:rPr>
                <w:rFonts w:eastAsiaTheme="minorEastAsia"/>
                <w:szCs w:val="20"/>
                <w:lang w:eastAsia="zh-CN"/>
              </w:rPr>
            </w:pPr>
            <w:r>
              <w:rPr>
                <w:rFonts w:eastAsiaTheme="minorEastAsia"/>
                <w:szCs w:val="20"/>
                <w:lang w:eastAsia="zh-CN"/>
              </w:rPr>
              <w:t>1</w:t>
            </w:r>
          </w:p>
        </w:tc>
        <w:tc>
          <w:tcPr>
            <w:tcW w:w="594" w:type="pct"/>
            <w:tcBorders>
              <w:top w:val="single" w:sz="4" w:space="0" w:color="auto"/>
              <w:left w:val="single" w:sz="4" w:space="0" w:color="auto"/>
              <w:right w:val="single" w:sz="4" w:space="0" w:color="auto"/>
            </w:tcBorders>
          </w:tcPr>
          <w:p w14:paraId="36CF473D" w14:textId="77777777" w:rsidR="00F67A07" w:rsidRDefault="00F74A7B">
            <w:pPr>
              <w:ind w:left="0"/>
              <w:rPr>
                <w:rFonts w:eastAsiaTheme="minorEastAsia"/>
                <w:szCs w:val="20"/>
                <w:lang w:eastAsia="zh-CN"/>
              </w:rPr>
            </w:pPr>
            <w:r>
              <w:rPr>
                <w:rFonts w:eastAsiaTheme="minorEastAsia"/>
                <w:szCs w:val="20"/>
                <w:lang w:eastAsia="zh-CN"/>
              </w:rPr>
              <w:t>Unrestricted</w:t>
            </w:r>
          </w:p>
        </w:tc>
        <w:tc>
          <w:tcPr>
            <w:tcW w:w="1016" w:type="pct"/>
            <w:tcBorders>
              <w:top w:val="single" w:sz="4" w:space="0" w:color="auto"/>
              <w:left w:val="single" w:sz="4" w:space="0" w:color="auto"/>
              <w:right w:val="single" w:sz="4" w:space="0" w:color="auto"/>
            </w:tcBorders>
          </w:tcPr>
          <w:p w14:paraId="48ECBA2A" w14:textId="77777777" w:rsidR="00F67A07" w:rsidRDefault="00F74A7B">
            <w:pPr>
              <w:ind w:left="0"/>
              <w:jc w:val="center"/>
              <w:rPr>
                <w:rFonts w:eastAsiaTheme="minorEastAsia"/>
                <w:szCs w:val="20"/>
                <w:lang w:eastAsia="zh-CN"/>
              </w:rPr>
            </w:pPr>
            <w:r>
              <w:rPr>
                <w:rFonts w:eastAsiaTheme="minorEastAsia" w:hint="eastAsia"/>
                <w:szCs w:val="20"/>
                <w:lang w:eastAsia="zh-CN"/>
              </w:rPr>
              <w:t>6</w:t>
            </w:r>
            <w:r>
              <w:rPr>
                <w:rFonts w:eastAsiaTheme="minorEastAsia"/>
                <w:szCs w:val="20"/>
                <w:lang w:eastAsia="zh-CN"/>
              </w:rPr>
              <w:t>84.375</w:t>
            </w:r>
          </w:p>
        </w:tc>
        <w:tc>
          <w:tcPr>
            <w:tcW w:w="1358" w:type="pct"/>
            <w:tcBorders>
              <w:top w:val="single" w:sz="4" w:space="0" w:color="auto"/>
              <w:left w:val="single" w:sz="4" w:space="0" w:color="auto"/>
              <w:right w:val="single" w:sz="4" w:space="0" w:color="auto"/>
            </w:tcBorders>
          </w:tcPr>
          <w:p w14:paraId="3CAEB047" w14:textId="77777777" w:rsidR="00F67A07" w:rsidRDefault="00F74A7B">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.25</w:t>
            </w:r>
          </w:p>
        </w:tc>
        <w:tc>
          <w:tcPr>
            <w:tcW w:w="1683" w:type="pct"/>
            <w:tcBorders>
              <w:top w:val="single" w:sz="4" w:space="0" w:color="auto"/>
              <w:left w:val="single" w:sz="4" w:space="0" w:color="auto"/>
              <w:right w:val="single" w:sz="4" w:space="0" w:color="auto"/>
            </w:tcBorders>
          </w:tcPr>
          <w:p w14:paraId="14AD7787" w14:textId="77777777" w:rsidR="00F67A07" w:rsidRDefault="00F74A7B">
            <w:pPr>
              <w:ind w:left="0"/>
              <w:rPr>
                <w:rFonts w:eastAsiaTheme="minorEastAsia"/>
                <w:szCs w:val="20"/>
                <w:lang w:eastAsia="zh-CN"/>
              </w:rPr>
            </w:pPr>
            <w:r>
              <w:rPr>
                <w:rFonts w:eastAsiaTheme="minorEastAsia"/>
                <w:szCs w:val="20"/>
                <w:lang w:eastAsia="zh-CN"/>
              </w:rPr>
              <w:t>LEO-600 S-band: Case a, case b X=5km, case b X=25km</w:t>
            </w:r>
          </w:p>
          <w:p w14:paraId="5DCF2073" w14:textId="77777777" w:rsidR="00F67A07" w:rsidRDefault="00F74A7B">
            <w:pPr>
              <w:ind w:left="0"/>
              <w:rPr>
                <w:rFonts w:eastAsiaTheme="minorEastAsia"/>
                <w:szCs w:val="20"/>
                <w:lang w:eastAsia="zh-CN"/>
              </w:rPr>
            </w:pPr>
            <w:r>
              <w:rPr>
                <w:rFonts w:eastAsiaTheme="minorEastAsia"/>
                <w:szCs w:val="20"/>
                <w:lang w:eastAsia="zh-CN"/>
              </w:rPr>
              <w:t>LEO-1200 S-band: Case a, case b X=25km</w:t>
            </w:r>
          </w:p>
          <w:p w14:paraId="6E1CD4A2" w14:textId="77777777" w:rsidR="00F67A07" w:rsidRDefault="00F74A7B">
            <w:pPr>
              <w:ind w:left="0"/>
              <w:rPr>
                <w:rFonts w:eastAsiaTheme="minorEastAsia"/>
                <w:szCs w:val="20"/>
                <w:lang w:eastAsia="zh-CN"/>
              </w:rPr>
            </w:pPr>
            <w:r>
              <w:rPr>
                <w:rFonts w:eastAsiaTheme="minorEastAsia"/>
                <w:szCs w:val="20"/>
                <w:lang w:eastAsia="zh-CN"/>
              </w:rPr>
              <w:t>GSO S-band: Case a</w:t>
            </w:r>
          </w:p>
        </w:tc>
      </w:tr>
      <w:tr w:rsidR="00F67A07" w14:paraId="2DB77FA5" w14:textId="77777777">
        <w:trPr>
          <w:trHeight w:val="450"/>
          <w:jc w:val="center"/>
        </w:trPr>
        <w:tc>
          <w:tcPr>
            <w:tcW w:w="349" w:type="pct"/>
            <w:tcBorders>
              <w:left w:val="single" w:sz="4" w:space="0" w:color="auto"/>
              <w:right w:val="single" w:sz="4" w:space="0" w:color="auto"/>
            </w:tcBorders>
          </w:tcPr>
          <w:p w14:paraId="69360AA9" w14:textId="77777777" w:rsidR="00F67A07" w:rsidRDefault="00F74A7B">
            <w:pPr>
              <w:ind w:left="0"/>
              <w:rPr>
                <w:rFonts w:eastAsiaTheme="minorEastAsia"/>
                <w:szCs w:val="20"/>
                <w:lang w:eastAsia="zh-CN"/>
              </w:rPr>
            </w:pPr>
            <w:r>
              <w:rPr>
                <w:rFonts w:eastAsiaTheme="minorEastAsia"/>
                <w:szCs w:val="20"/>
                <w:lang w:eastAsia="zh-CN"/>
              </w:rPr>
              <w:t>1</w:t>
            </w:r>
          </w:p>
        </w:tc>
        <w:tc>
          <w:tcPr>
            <w:tcW w:w="594" w:type="pct"/>
            <w:tcBorders>
              <w:left w:val="single" w:sz="4" w:space="0" w:color="auto"/>
              <w:right w:val="single" w:sz="4" w:space="0" w:color="auto"/>
            </w:tcBorders>
          </w:tcPr>
          <w:p w14:paraId="5943EBA1" w14:textId="77777777" w:rsidR="00F67A07" w:rsidRDefault="00F74A7B">
            <w:pPr>
              <w:ind w:left="0"/>
              <w:rPr>
                <w:rFonts w:eastAsiaTheme="minorEastAsia"/>
                <w:szCs w:val="20"/>
                <w:lang w:eastAsia="zh-CN"/>
              </w:rPr>
            </w:pPr>
            <w:r>
              <w:rPr>
                <w:rFonts w:eastAsiaTheme="minorEastAsia"/>
                <w:szCs w:val="20"/>
                <w:lang w:eastAsia="zh-CN"/>
              </w:rPr>
              <w:t>Type A</w:t>
            </w:r>
          </w:p>
        </w:tc>
        <w:tc>
          <w:tcPr>
            <w:tcW w:w="1016" w:type="pct"/>
            <w:tcBorders>
              <w:left w:val="single" w:sz="4" w:space="0" w:color="auto"/>
              <w:right w:val="single" w:sz="4" w:space="0" w:color="auto"/>
            </w:tcBorders>
          </w:tcPr>
          <w:p w14:paraId="1DB37175" w14:textId="77777777" w:rsidR="00F67A07" w:rsidRDefault="00F74A7B">
            <w:pPr>
              <w:ind w:left="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25.983</w:t>
            </w:r>
          </w:p>
        </w:tc>
        <w:tc>
          <w:tcPr>
            <w:tcW w:w="1358" w:type="pct"/>
            <w:tcBorders>
              <w:left w:val="single" w:sz="4" w:space="0" w:color="auto"/>
              <w:right w:val="single" w:sz="4" w:space="0" w:color="auto"/>
            </w:tcBorders>
          </w:tcPr>
          <w:p w14:paraId="0814538C" w14:textId="77777777" w:rsidR="00F67A07" w:rsidRDefault="00F74A7B">
            <w:pPr>
              <w:ind w:left="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.5</w:t>
            </w:r>
          </w:p>
        </w:tc>
        <w:tc>
          <w:tcPr>
            <w:tcW w:w="1683" w:type="pct"/>
            <w:tcBorders>
              <w:left w:val="single" w:sz="4" w:space="0" w:color="auto"/>
              <w:right w:val="single" w:sz="4" w:space="0" w:color="auto"/>
            </w:tcBorders>
          </w:tcPr>
          <w:p w14:paraId="0ED5E4A0" w14:textId="77777777" w:rsidR="00F67A07" w:rsidRDefault="00F74A7B">
            <w:pPr>
              <w:ind w:left="0"/>
              <w:rPr>
                <w:rFonts w:eastAsiaTheme="minorEastAsia"/>
                <w:szCs w:val="20"/>
                <w:lang w:eastAsia="zh-CN"/>
              </w:rPr>
            </w:pPr>
            <w:r>
              <w:rPr>
                <w:rFonts w:eastAsiaTheme="minorEastAsia"/>
                <w:szCs w:val="20"/>
                <w:lang w:eastAsia="zh-CN"/>
              </w:rPr>
              <w:t>LEO-600 S-band: Case a, case b X=25km</w:t>
            </w:r>
          </w:p>
          <w:p w14:paraId="3EB07B88" w14:textId="77777777" w:rsidR="00F67A07" w:rsidRDefault="00F74A7B">
            <w:pPr>
              <w:ind w:left="0"/>
              <w:rPr>
                <w:rFonts w:eastAsiaTheme="minorEastAsia"/>
                <w:szCs w:val="20"/>
                <w:lang w:eastAsia="zh-CN"/>
              </w:rPr>
            </w:pPr>
            <w:r>
              <w:rPr>
                <w:rFonts w:eastAsiaTheme="minorEastAsia"/>
                <w:szCs w:val="20"/>
                <w:lang w:eastAsia="zh-CN"/>
              </w:rPr>
              <w:t>LEO-1200 S-band: Case a, case b X=25km</w:t>
            </w:r>
          </w:p>
          <w:p w14:paraId="137FED18" w14:textId="77777777" w:rsidR="00F67A07" w:rsidRDefault="00F74A7B">
            <w:pPr>
              <w:ind w:left="0"/>
              <w:rPr>
                <w:rFonts w:eastAsiaTheme="minorEastAsia"/>
                <w:szCs w:val="20"/>
                <w:lang w:eastAsia="zh-CN"/>
              </w:rPr>
            </w:pPr>
            <w:r>
              <w:rPr>
                <w:rFonts w:eastAsiaTheme="minorEastAsia"/>
                <w:szCs w:val="20"/>
                <w:lang w:eastAsia="zh-CN"/>
              </w:rPr>
              <w:t>GSO S-band: Case a, case b X=25km</w:t>
            </w:r>
          </w:p>
        </w:tc>
      </w:tr>
      <w:tr w:rsidR="00F67A07" w14:paraId="510AFD51" w14:textId="77777777">
        <w:trPr>
          <w:trHeight w:val="450"/>
          <w:jc w:val="center"/>
        </w:trPr>
        <w:tc>
          <w:tcPr>
            <w:tcW w:w="349" w:type="pct"/>
            <w:tcBorders>
              <w:left w:val="single" w:sz="4" w:space="0" w:color="auto"/>
              <w:right w:val="single" w:sz="4" w:space="0" w:color="auto"/>
            </w:tcBorders>
          </w:tcPr>
          <w:p w14:paraId="73A8B32E" w14:textId="77777777" w:rsidR="00F67A07" w:rsidRDefault="00F74A7B">
            <w:pPr>
              <w:ind w:left="0"/>
              <w:rPr>
                <w:rFonts w:eastAsiaTheme="minorEastAsia"/>
                <w:szCs w:val="20"/>
                <w:lang w:eastAsia="zh-CN"/>
              </w:rPr>
            </w:pPr>
            <w:r>
              <w:rPr>
                <w:rFonts w:eastAsiaTheme="minorEastAsia"/>
                <w:szCs w:val="20"/>
                <w:lang w:eastAsia="zh-CN"/>
              </w:rPr>
              <w:t>1</w:t>
            </w:r>
          </w:p>
        </w:tc>
        <w:tc>
          <w:tcPr>
            <w:tcW w:w="594" w:type="pct"/>
            <w:tcBorders>
              <w:left w:val="single" w:sz="4" w:space="0" w:color="auto"/>
              <w:right w:val="single" w:sz="4" w:space="0" w:color="auto"/>
            </w:tcBorders>
          </w:tcPr>
          <w:p w14:paraId="29EEEE8A" w14:textId="77777777" w:rsidR="00F67A07" w:rsidRDefault="00F74A7B">
            <w:pPr>
              <w:ind w:left="0"/>
              <w:rPr>
                <w:rFonts w:eastAsiaTheme="minorEastAsia"/>
                <w:szCs w:val="20"/>
                <w:lang w:eastAsia="zh-CN"/>
              </w:rPr>
            </w:pPr>
            <w:r>
              <w:rPr>
                <w:rFonts w:eastAsiaTheme="minorEastAsia"/>
                <w:szCs w:val="20"/>
                <w:lang w:eastAsia="zh-CN"/>
              </w:rPr>
              <w:t>Type B</w:t>
            </w:r>
          </w:p>
        </w:tc>
        <w:tc>
          <w:tcPr>
            <w:tcW w:w="1016" w:type="pct"/>
            <w:tcBorders>
              <w:left w:val="single" w:sz="4" w:space="0" w:color="auto"/>
              <w:right w:val="single" w:sz="4" w:space="0" w:color="auto"/>
            </w:tcBorders>
          </w:tcPr>
          <w:p w14:paraId="4E41DD4D" w14:textId="77777777" w:rsidR="00F67A07" w:rsidRDefault="00F74A7B">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30.632</w:t>
            </w:r>
          </w:p>
        </w:tc>
        <w:tc>
          <w:tcPr>
            <w:tcW w:w="1358" w:type="pct"/>
            <w:tcBorders>
              <w:left w:val="single" w:sz="4" w:space="0" w:color="auto"/>
              <w:right w:val="single" w:sz="4" w:space="0" w:color="auto"/>
            </w:tcBorders>
          </w:tcPr>
          <w:p w14:paraId="4FD3C384" w14:textId="77777777" w:rsidR="00F67A07" w:rsidRDefault="00F74A7B">
            <w:pPr>
              <w:ind w:left="0"/>
              <w:jc w:val="center"/>
              <w:rPr>
                <w:rFonts w:eastAsiaTheme="minorEastAsia"/>
                <w:szCs w:val="20"/>
                <w:lang w:eastAsia="zh-CN"/>
              </w:rPr>
            </w:pPr>
            <w:r>
              <w:rPr>
                <w:rFonts w:eastAsiaTheme="minorEastAsia" w:hint="eastAsia"/>
                <w:szCs w:val="20"/>
                <w:lang w:eastAsia="zh-CN"/>
              </w:rPr>
              <w:t>5</w:t>
            </w:r>
          </w:p>
        </w:tc>
        <w:tc>
          <w:tcPr>
            <w:tcW w:w="1683" w:type="pct"/>
            <w:tcBorders>
              <w:left w:val="single" w:sz="4" w:space="0" w:color="auto"/>
              <w:right w:val="single" w:sz="4" w:space="0" w:color="auto"/>
            </w:tcBorders>
          </w:tcPr>
          <w:p w14:paraId="0A00720D" w14:textId="77777777" w:rsidR="00F67A07" w:rsidRDefault="00F74A7B">
            <w:pPr>
              <w:ind w:left="0"/>
              <w:rPr>
                <w:rFonts w:eastAsiaTheme="minorEastAsia"/>
                <w:szCs w:val="20"/>
                <w:lang w:eastAsia="zh-CN"/>
              </w:rPr>
            </w:pPr>
            <w:r>
              <w:rPr>
                <w:rFonts w:eastAsiaTheme="minorEastAsia"/>
                <w:szCs w:val="20"/>
                <w:lang w:eastAsia="zh-CN"/>
              </w:rPr>
              <w:t>LEO-600 S-band: Case a, case b X=25km</w:t>
            </w:r>
          </w:p>
          <w:p w14:paraId="4E24210F" w14:textId="77777777" w:rsidR="00F67A07" w:rsidRDefault="00F74A7B">
            <w:pPr>
              <w:ind w:left="0"/>
              <w:rPr>
                <w:rFonts w:eastAsiaTheme="minorEastAsia"/>
                <w:szCs w:val="20"/>
                <w:lang w:eastAsia="zh-CN"/>
              </w:rPr>
            </w:pPr>
            <w:r>
              <w:rPr>
                <w:rFonts w:eastAsiaTheme="minorEastAsia"/>
                <w:szCs w:val="20"/>
                <w:lang w:eastAsia="zh-CN"/>
              </w:rPr>
              <w:t>LEO-1200 S-band: Case a, case b X=25km</w:t>
            </w:r>
          </w:p>
          <w:p w14:paraId="5B150919" w14:textId="77777777" w:rsidR="00F67A07" w:rsidRDefault="00F74A7B">
            <w:pPr>
              <w:ind w:left="0"/>
              <w:rPr>
                <w:rFonts w:eastAsiaTheme="minorEastAsia"/>
                <w:szCs w:val="20"/>
                <w:lang w:eastAsia="zh-CN"/>
              </w:rPr>
            </w:pPr>
            <w:r>
              <w:rPr>
                <w:rFonts w:eastAsiaTheme="minorEastAsia"/>
                <w:szCs w:val="20"/>
                <w:lang w:eastAsia="zh-CN"/>
              </w:rPr>
              <w:t>GSO S-band: Case a, case b X=25km</w:t>
            </w:r>
          </w:p>
        </w:tc>
      </w:tr>
      <w:tr w:rsidR="00F67A07" w14:paraId="2C379323" w14:textId="77777777">
        <w:trPr>
          <w:trHeight w:val="450"/>
          <w:jc w:val="center"/>
        </w:trPr>
        <w:tc>
          <w:tcPr>
            <w:tcW w:w="349" w:type="pct"/>
            <w:tcBorders>
              <w:left w:val="single" w:sz="4" w:space="0" w:color="auto"/>
              <w:right w:val="single" w:sz="4" w:space="0" w:color="auto"/>
            </w:tcBorders>
          </w:tcPr>
          <w:p w14:paraId="2DA4E238" w14:textId="77777777" w:rsidR="00F67A07" w:rsidRDefault="00F74A7B">
            <w:pPr>
              <w:ind w:left="0"/>
              <w:rPr>
                <w:rFonts w:eastAsiaTheme="minorEastAsia"/>
                <w:szCs w:val="20"/>
                <w:lang w:eastAsia="zh-CN"/>
              </w:rPr>
            </w:pPr>
            <w:r>
              <w:rPr>
                <w:rFonts w:eastAsiaTheme="minorEastAsia"/>
                <w:szCs w:val="20"/>
                <w:lang w:eastAsia="zh-CN"/>
              </w:rPr>
              <w:t>3</w:t>
            </w:r>
          </w:p>
        </w:tc>
        <w:tc>
          <w:tcPr>
            <w:tcW w:w="594" w:type="pct"/>
            <w:tcBorders>
              <w:left w:val="single" w:sz="4" w:space="0" w:color="auto"/>
              <w:right w:val="single" w:sz="4" w:space="0" w:color="auto"/>
            </w:tcBorders>
          </w:tcPr>
          <w:p w14:paraId="2987575C" w14:textId="77777777" w:rsidR="00F67A07" w:rsidRDefault="00F74A7B">
            <w:pPr>
              <w:ind w:left="0"/>
              <w:rPr>
                <w:rFonts w:eastAsiaTheme="minorEastAsia"/>
                <w:szCs w:val="20"/>
                <w:lang w:eastAsia="zh-CN"/>
              </w:rPr>
            </w:pPr>
            <w:r>
              <w:rPr>
                <w:rFonts w:eastAsiaTheme="minorEastAsia"/>
                <w:szCs w:val="20"/>
                <w:lang w:eastAsia="zh-CN"/>
              </w:rPr>
              <w:t>Unrestricted</w:t>
            </w:r>
          </w:p>
        </w:tc>
        <w:tc>
          <w:tcPr>
            <w:tcW w:w="1016" w:type="pct"/>
            <w:tcBorders>
              <w:left w:val="single" w:sz="4" w:space="0" w:color="auto"/>
              <w:right w:val="single" w:sz="4" w:space="0" w:color="auto"/>
            </w:tcBorders>
          </w:tcPr>
          <w:p w14:paraId="482F362B" w14:textId="77777777" w:rsidR="00F67A07" w:rsidRDefault="00F74A7B">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03.125</w:t>
            </w:r>
          </w:p>
        </w:tc>
        <w:tc>
          <w:tcPr>
            <w:tcW w:w="1358" w:type="pct"/>
            <w:tcBorders>
              <w:left w:val="single" w:sz="4" w:space="0" w:color="auto"/>
              <w:right w:val="single" w:sz="4" w:space="0" w:color="auto"/>
            </w:tcBorders>
          </w:tcPr>
          <w:p w14:paraId="563DEFFA" w14:textId="77777777" w:rsidR="00F67A07" w:rsidRDefault="00F74A7B">
            <w:pPr>
              <w:ind w:left="0"/>
              <w:jc w:val="center"/>
              <w:rPr>
                <w:rFonts w:eastAsiaTheme="minorEastAsia"/>
                <w:szCs w:val="20"/>
                <w:lang w:eastAsia="zh-CN"/>
              </w:rPr>
            </w:pPr>
            <w:r>
              <w:rPr>
                <w:rFonts w:eastAsiaTheme="minorEastAsia" w:hint="eastAsia"/>
                <w:szCs w:val="20"/>
                <w:lang w:eastAsia="zh-CN"/>
              </w:rPr>
              <w:t>5</w:t>
            </w:r>
          </w:p>
        </w:tc>
        <w:tc>
          <w:tcPr>
            <w:tcW w:w="1683" w:type="pct"/>
            <w:tcBorders>
              <w:left w:val="single" w:sz="4" w:space="0" w:color="auto"/>
              <w:right w:val="single" w:sz="4" w:space="0" w:color="auto"/>
            </w:tcBorders>
          </w:tcPr>
          <w:p w14:paraId="212C3A4A" w14:textId="77777777" w:rsidR="00F67A07" w:rsidRDefault="00F74A7B">
            <w:pPr>
              <w:ind w:left="0"/>
              <w:rPr>
                <w:rFonts w:eastAsiaTheme="minorEastAsia"/>
                <w:szCs w:val="20"/>
                <w:lang w:eastAsia="zh-CN"/>
              </w:rPr>
            </w:pPr>
            <w:r>
              <w:rPr>
                <w:rFonts w:eastAsiaTheme="minorEastAsia"/>
                <w:szCs w:val="20"/>
                <w:lang w:eastAsia="zh-CN"/>
              </w:rPr>
              <w:t>LEO-600 S-band: Case a, case b X=25km</w:t>
            </w:r>
          </w:p>
          <w:p w14:paraId="38C4F503" w14:textId="77777777" w:rsidR="00F67A07" w:rsidRDefault="00F74A7B">
            <w:pPr>
              <w:ind w:left="0"/>
              <w:rPr>
                <w:rFonts w:eastAsiaTheme="minorEastAsia"/>
                <w:szCs w:val="20"/>
                <w:lang w:eastAsia="zh-CN"/>
              </w:rPr>
            </w:pPr>
            <w:r>
              <w:rPr>
                <w:rFonts w:eastAsiaTheme="minorEastAsia"/>
                <w:szCs w:val="20"/>
                <w:lang w:eastAsia="zh-CN"/>
              </w:rPr>
              <w:t>LEO-1200 S-band: Case a, case b X=25km</w:t>
            </w:r>
          </w:p>
          <w:p w14:paraId="76F83C8B" w14:textId="77777777" w:rsidR="00F67A07" w:rsidRDefault="00F74A7B">
            <w:pPr>
              <w:ind w:left="0"/>
              <w:rPr>
                <w:rFonts w:eastAsiaTheme="minorEastAsia"/>
                <w:szCs w:val="20"/>
                <w:lang w:eastAsia="zh-CN"/>
              </w:rPr>
            </w:pPr>
            <w:r>
              <w:rPr>
                <w:rFonts w:eastAsiaTheme="minorEastAsia"/>
                <w:szCs w:val="20"/>
                <w:lang w:eastAsia="zh-CN"/>
              </w:rPr>
              <w:t>GSO S-band: Case a, case b X=25km</w:t>
            </w:r>
          </w:p>
        </w:tc>
      </w:tr>
      <w:tr w:rsidR="00F67A07" w14:paraId="25164341" w14:textId="77777777">
        <w:trPr>
          <w:trHeight w:val="450"/>
          <w:jc w:val="center"/>
        </w:trPr>
        <w:tc>
          <w:tcPr>
            <w:tcW w:w="349" w:type="pct"/>
            <w:tcBorders>
              <w:left w:val="single" w:sz="4" w:space="0" w:color="auto"/>
              <w:right w:val="single" w:sz="4" w:space="0" w:color="auto"/>
            </w:tcBorders>
          </w:tcPr>
          <w:p w14:paraId="6B147C41" w14:textId="77777777" w:rsidR="00F67A07" w:rsidRDefault="00F74A7B">
            <w:pPr>
              <w:ind w:left="0"/>
              <w:rPr>
                <w:rFonts w:eastAsiaTheme="minorEastAsia"/>
                <w:szCs w:val="20"/>
                <w:lang w:eastAsia="zh-CN"/>
              </w:rPr>
            </w:pPr>
            <w:r>
              <w:rPr>
                <w:rFonts w:eastAsiaTheme="minorEastAsia"/>
                <w:szCs w:val="20"/>
                <w:lang w:eastAsia="zh-CN"/>
              </w:rPr>
              <w:t>3</w:t>
            </w:r>
          </w:p>
        </w:tc>
        <w:tc>
          <w:tcPr>
            <w:tcW w:w="594" w:type="pct"/>
            <w:tcBorders>
              <w:left w:val="single" w:sz="4" w:space="0" w:color="auto"/>
              <w:right w:val="single" w:sz="4" w:space="0" w:color="auto"/>
            </w:tcBorders>
          </w:tcPr>
          <w:p w14:paraId="0BEFC1F4" w14:textId="77777777" w:rsidR="00F67A07" w:rsidRDefault="00F74A7B">
            <w:pPr>
              <w:ind w:left="0"/>
              <w:rPr>
                <w:rFonts w:eastAsiaTheme="minorEastAsia"/>
                <w:szCs w:val="20"/>
                <w:lang w:eastAsia="zh-CN"/>
              </w:rPr>
            </w:pPr>
            <w:r>
              <w:rPr>
                <w:rFonts w:eastAsiaTheme="minorEastAsia"/>
                <w:szCs w:val="20"/>
                <w:lang w:eastAsia="zh-CN"/>
              </w:rPr>
              <w:t>Type A</w:t>
            </w:r>
          </w:p>
        </w:tc>
        <w:tc>
          <w:tcPr>
            <w:tcW w:w="1016" w:type="pct"/>
            <w:tcBorders>
              <w:left w:val="single" w:sz="4" w:space="0" w:color="auto"/>
              <w:right w:val="single" w:sz="4" w:space="0" w:color="auto"/>
            </w:tcBorders>
          </w:tcPr>
          <w:p w14:paraId="07F05655" w14:textId="77777777" w:rsidR="00F67A07" w:rsidRDefault="00F74A7B">
            <w:pPr>
              <w:ind w:left="0"/>
              <w:jc w:val="center"/>
              <w:rPr>
                <w:rFonts w:eastAsiaTheme="minorEastAsia"/>
                <w:szCs w:val="20"/>
                <w:lang w:eastAsia="zh-CN"/>
              </w:rPr>
            </w:pPr>
            <w:r>
              <w:rPr>
                <w:rFonts w:eastAsiaTheme="minorEastAsia" w:hint="eastAsia"/>
                <w:szCs w:val="20"/>
                <w:lang w:eastAsia="zh-CN"/>
              </w:rPr>
              <w:t>5</w:t>
            </w:r>
            <w:r>
              <w:rPr>
                <w:rFonts w:eastAsiaTheme="minorEastAsia"/>
                <w:szCs w:val="20"/>
                <w:lang w:eastAsia="zh-CN"/>
              </w:rPr>
              <w:t>6.496</w:t>
            </w:r>
          </w:p>
        </w:tc>
        <w:tc>
          <w:tcPr>
            <w:tcW w:w="1358" w:type="pct"/>
            <w:tcBorders>
              <w:left w:val="single" w:sz="4" w:space="0" w:color="auto"/>
              <w:right w:val="single" w:sz="4" w:space="0" w:color="auto"/>
            </w:tcBorders>
          </w:tcPr>
          <w:p w14:paraId="2A2CA032" w14:textId="77777777" w:rsidR="00F67A07" w:rsidRDefault="00F74A7B">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0</w:t>
            </w:r>
          </w:p>
        </w:tc>
        <w:tc>
          <w:tcPr>
            <w:tcW w:w="1683" w:type="pct"/>
            <w:tcBorders>
              <w:left w:val="single" w:sz="4" w:space="0" w:color="auto"/>
              <w:right w:val="single" w:sz="4" w:space="0" w:color="auto"/>
            </w:tcBorders>
          </w:tcPr>
          <w:p w14:paraId="0D0A632D" w14:textId="77777777" w:rsidR="00F67A07" w:rsidRDefault="00F74A7B">
            <w:pPr>
              <w:ind w:left="0"/>
              <w:rPr>
                <w:rFonts w:eastAsiaTheme="minorEastAsia"/>
                <w:szCs w:val="20"/>
                <w:lang w:eastAsia="zh-CN"/>
              </w:rPr>
            </w:pPr>
            <w:r>
              <w:rPr>
                <w:rFonts w:eastAsiaTheme="minorEastAsia"/>
                <w:szCs w:val="20"/>
                <w:lang w:eastAsia="zh-CN"/>
              </w:rPr>
              <w:t>LEO-600 S-band: Case a, case b X=5km, case b X=25km</w:t>
            </w:r>
          </w:p>
          <w:p w14:paraId="628B73FC" w14:textId="77777777" w:rsidR="00F67A07" w:rsidRDefault="00F74A7B">
            <w:pPr>
              <w:ind w:left="0"/>
              <w:rPr>
                <w:rFonts w:eastAsiaTheme="minorEastAsia"/>
                <w:szCs w:val="20"/>
                <w:lang w:eastAsia="zh-CN"/>
              </w:rPr>
            </w:pPr>
            <w:r>
              <w:rPr>
                <w:rFonts w:eastAsiaTheme="minorEastAsia"/>
                <w:szCs w:val="20"/>
                <w:lang w:eastAsia="zh-CN"/>
              </w:rPr>
              <w:t>LEO-1200 S-band: Case a, case b X=5km, case b X=25km</w:t>
            </w:r>
          </w:p>
          <w:p w14:paraId="1AED850F" w14:textId="77777777" w:rsidR="00F67A07" w:rsidRDefault="00F74A7B">
            <w:pPr>
              <w:ind w:left="0"/>
              <w:rPr>
                <w:rFonts w:eastAsiaTheme="minorEastAsia"/>
                <w:szCs w:val="20"/>
                <w:lang w:eastAsia="zh-CN"/>
              </w:rPr>
            </w:pPr>
            <w:r>
              <w:rPr>
                <w:rFonts w:eastAsiaTheme="minorEastAsia"/>
                <w:szCs w:val="20"/>
                <w:lang w:eastAsia="zh-CN"/>
              </w:rPr>
              <w:t>GSO S-band: Case a, case b X=5km, case b X=25km</w:t>
            </w:r>
          </w:p>
        </w:tc>
      </w:tr>
      <w:tr w:rsidR="00F67A07" w14:paraId="061500B4" w14:textId="77777777">
        <w:trPr>
          <w:trHeight w:val="450"/>
          <w:jc w:val="center"/>
        </w:trPr>
        <w:tc>
          <w:tcPr>
            <w:tcW w:w="349" w:type="pct"/>
            <w:tcBorders>
              <w:left w:val="single" w:sz="4" w:space="0" w:color="auto"/>
              <w:right w:val="single" w:sz="4" w:space="0" w:color="auto"/>
            </w:tcBorders>
          </w:tcPr>
          <w:p w14:paraId="621ECDEF" w14:textId="77777777" w:rsidR="00F67A07" w:rsidRDefault="00F74A7B">
            <w:pPr>
              <w:ind w:left="0"/>
              <w:rPr>
                <w:rFonts w:eastAsiaTheme="minorEastAsia"/>
                <w:szCs w:val="20"/>
                <w:lang w:eastAsia="zh-CN"/>
              </w:rPr>
            </w:pPr>
            <w:r>
              <w:rPr>
                <w:rFonts w:eastAsiaTheme="minorEastAsia"/>
                <w:szCs w:val="20"/>
                <w:lang w:eastAsia="zh-CN"/>
              </w:rPr>
              <w:t>3</w:t>
            </w:r>
          </w:p>
        </w:tc>
        <w:tc>
          <w:tcPr>
            <w:tcW w:w="594" w:type="pct"/>
            <w:tcBorders>
              <w:left w:val="single" w:sz="4" w:space="0" w:color="auto"/>
              <w:right w:val="single" w:sz="4" w:space="0" w:color="auto"/>
            </w:tcBorders>
          </w:tcPr>
          <w:p w14:paraId="52CF21F0" w14:textId="77777777" w:rsidR="00F67A07" w:rsidRDefault="00F74A7B">
            <w:pPr>
              <w:ind w:left="0"/>
              <w:rPr>
                <w:rFonts w:eastAsiaTheme="minorEastAsia"/>
                <w:szCs w:val="20"/>
                <w:lang w:eastAsia="zh-CN"/>
              </w:rPr>
            </w:pPr>
            <w:r>
              <w:rPr>
                <w:rFonts w:eastAsiaTheme="minorEastAsia"/>
                <w:szCs w:val="20"/>
                <w:lang w:eastAsia="zh-CN"/>
              </w:rPr>
              <w:t>Type B</w:t>
            </w:r>
          </w:p>
        </w:tc>
        <w:tc>
          <w:tcPr>
            <w:tcW w:w="1016" w:type="pct"/>
            <w:tcBorders>
              <w:left w:val="single" w:sz="4" w:space="0" w:color="auto"/>
              <w:right w:val="single" w:sz="4" w:space="0" w:color="auto"/>
            </w:tcBorders>
          </w:tcPr>
          <w:p w14:paraId="6F55E567" w14:textId="77777777" w:rsidR="00F67A07" w:rsidRDefault="00F74A7B">
            <w:pPr>
              <w:ind w:left="0"/>
              <w:jc w:val="center"/>
              <w:rPr>
                <w:rFonts w:eastAsiaTheme="minorEastAsia"/>
                <w:szCs w:val="20"/>
                <w:lang w:eastAsia="zh-CN"/>
              </w:rPr>
            </w:pPr>
            <w:r>
              <w:rPr>
                <w:rFonts w:eastAsiaTheme="minorEastAsia" w:hint="eastAsia"/>
                <w:szCs w:val="20"/>
                <w:lang w:eastAsia="zh-CN"/>
              </w:rPr>
              <w:t>3</w:t>
            </w:r>
            <w:r>
              <w:rPr>
                <w:rFonts w:eastAsiaTheme="minorEastAsia"/>
                <w:szCs w:val="20"/>
                <w:lang w:eastAsia="zh-CN"/>
              </w:rPr>
              <w:t>2.658</w:t>
            </w:r>
          </w:p>
        </w:tc>
        <w:tc>
          <w:tcPr>
            <w:tcW w:w="1358" w:type="pct"/>
            <w:tcBorders>
              <w:left w:val="single" w:sz="4" w:space="0" w:color="auto"/>
              <w:right w:val="single" w:sz="4" w:space="0" w:color="auto"/>
            </w:tcBorders>
          </w:tcPr>
          <w:p w14:paraId="4D4E8BDD" w14:textId="77777777" w:rsidR="00F67A07" w:rsidRDefault="00F74A7B">
            <w:pPr>
              <w:ind w:left="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0</w:t>
            </w:r>
          </w:p>
        </w:tc>
        <w:tc>
          <w:tcPr>
            <w:tcW w:w="1683" w:type="pct"/>
            <w:tcBorders>
              <w:left w:val="single" w:sz="4" w:space="0" w:color="auto"/>
              <w:right w:val="single" w:sz="4" w:space="0" w:color="auto"/>
            </w:tcBorders>
          </w:tcPr>
          <w:p w14:paraId="59588968" w14:textId="77777777" w:rsidR="00F67A07" w:rsidRDefault="00F74A7B">
            <w:pPr>
              <w:ind w:left="0"/>
              <w:rPr>
                <w:rFonts w:eastAsiaTheme="minorEastAsia"/>
                <w:szCs w:val="20"/>
                <w:lang w:eastAsia="zh-CN"/>
              </w:rPr>
            </w:pPr>
            <w:r>
              <w:rPr>
                <w:rFonts w:eastAsiaTheme="minorEastAsia"/>
                <w:szCs w:val="20"/>
                <w:lang w:eastAsia="zh-CN"/>
              </w:rPr>
              <w:t>LEO-600 S-band: Case a, case b X=5km, case b X=25km</w:t>
            </w:r>
          </w:p>
          <w:p w14:paraId="349C38BE" w14:textId="77777777" w:rsidR="00F67A07" w:rsidRDefault="00F74A7B">
            <w:pPr>
              <w:ind w:left="0"/>
              <w:rPr>
                <w:rFonts w:eastAsiaTheme="minorEastAsia"/>
                <w:szCs w:val="20"/>
                <w:lang w:eastAsia="zh-CN"/>
              </w:rPr>
            </w:pPr>
            <w:r>
              <w:rPr>
                <w:rFonts w:eastAsiaTheme="minorEastAsia"/>
                <w:szCs w:val="20"/>
                <w:lang w:eastAsia="zh-CN"/>
              </w:rPr>
              <w:t>LEO-1200 S-band: Case a, case b X=5km, case b X=25km</w:t>
            </w:r>
          </w:p>
          <w:p w14:paraId="6839A252" w14:textId="77777777" w:rsidR="00F67A07" w:rsidRDefault="00F74A7B">
            <w:pPr>
              <w:ind w:left="0"/>
              <w:rPr>
                <w:rFonts w:eastAsiaTheme="minorEastAsia"/>
                <w:szCs w:val="20"/>
                <w:lang w:eastAsia="zh-CN"/>
              </w:rPr>
            </w:pPr>
            <w:r>
              <w:rPr>
                <w:rFonts w:eastAsiaTheme="minorEastAsia"/>
                <w:szCs w:val="20"/>
                <w:lang w:eastAsia="zh-CN"/>
              </w:rPr>
              <w:t>GSO S-band: Case a, case b X=5km, case b X=25km</w:t>
            </w:r>
          </w:p>
        </w:tc>
      </w:tr>
    </w:tbl>
    <w:p w14:paraId="6EC8B5DB" w14:textId="77777777" w:rsidR="00F67A07" w:rsidRDefault="00F74A7B">
      <w:pPr>
        <w:ind w:left="0"/>
        <w:rPr>
          <w:rFonts w:eastAsiaTheme="minorEastAsia"/>
          <w:lang w:val="en-GB" w:eastAsia="zh-CN"/>
        </w:rPr>
      </w:pPr>
      <w:r>
        <w:rPr>
          <w:rFonts w:eastAsiaTheme="minorEastAsia" w:hint="eastAsia"/>
          <w:lang w:val="en-GB" w:eastAsia="zh-CN"/>
        </w:rPr>
        <w:lastRenderedPageBreak/>
        <w:t>F</w:t>
      </w:r>
      <w:r>
        <w:rPr>
          <w:rFonts w:eastAsiaTheme="minorEastAsia"/>
          <w:lang w:val="en-GB" w:eastAsia="zh-CN"/>
        </w:rPr>
        <w:t xml:space="preserve">rom the evaluated PRACH performance in </w:t>
      </w:r>
      <w:r>
        <w:rPr>
          <w:rFonts w:eastAsiaTheme="minorEastAsia"/>
          <w:lang w:val="en-GB" w:eastAsia="zh-CN"/>
        </w:rPr>
        <w:fldChar w:fldCharType="begin"/>
      </w:r>
      <w:r>
        <w:rPr>
          <w:rFonts w:eastAsiaTheme="minorEastAsia"/>
          <w:lang w:val="en-GB" w:eastAsia="zh-CN"/>
        </w:rPr>
        <w:instrText xml:space="preserve"> REF _Ref209552209 \h </w:instrText>
      </w:r>
      <w:r>
        <w:rPr>
          <w:rFonts w:eastAsiaTheme="minorEastAsia"/>
          <w:lang w:val="en-GB" w:eastAsia="zh-CN"/>
        </w:rPr>
      </w:r>
      <w:r>
        <w:rPr>
          <w:rFonts w:eastAsiaTheme="minorEastAsia"/>
          <w:lang w:val="en-GB" w:eastAsia="zh-CN"/>
        </w:rPr>
        <w:fldChar w:fldCharType="separate"/>
      </w:r>
      <w:r>
        <w:t>Table 10</w:t>
      </w:r>
      <w:r>
        <w:rPr>
          <w:rFonts w:eastAsiaTheme="minorEastAsia"/>
          <w:lang w:val="en-GB" w:eastAsia="zh-CN"/>
        </w:rPr>
        <w:fldChar w:fldCharType="end"/>
      </w:r>
      <w:r>
        <w:rPr>
          <w:rFonts w:eastAsiaTheme="minorEastAsia"/>
          <w:lang w:val="en-GB" w:eastAsia="zh-CN"/>
        </w:rPr>
        <w:t xml:space="preserve">, it can be observed that no PRACH format can support case a where </w:t>
      </w:r>
      <w:r>
        <w:rPr>
          <w:rFonts w:eastAsia="Batang" w:cs="Times"/>
          <w:bCs/>
          <w:szCs w:val="20"/>
          <w:lang w:val="en-GB" w:eastAsia="zh-CN"/>
        </w:rPr>
        <w:t>the location uncertainty area is the whole beam</w:t>
      </w:r>
      <w:r>
        <w:rPr>
          <w:rFonts w:eastAsiaTheme="minorEastAsia"/>
          <w:lang w:val="en-GB" w:eastAsia="zh-CN"/>
        </w:rPr>
        <w:t xml:space="preserve">. While for case b, no PRACH format can support X=25km for LEO-600 and LEO-1200. </w:t>
      </w:r>
    </w:p>
    <w:p w14:paraId="24F582CE"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t xml:space="preserve"> </w:t>
      </w:r>
      <w:r>
        <w:rPr>
          <w:i/>
          <w:iCs/>
          <w:lang w:eastAsia="zh-CN"/>
        </w:rPr>
        <w:t>No long PRACH format can handle the differential delay and Doppler in LEO-600 S-band, LEO-1200 S-band and GSO S-band in case a, where the location uncertainty is the area served by beam.</w:t>
      </w:r>
    </w:p>
    <w:p w14:paraId="79A7D034"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5</w:t>
      </w:r>
      <w:r>
        <w:rPr>
          <w:rFonts w:hint="eastAsia"/>
          <w:b/>
          <w:bCs/>
          <w:i/>
          <w:iCs/>
          <w:lang w:eastAsia="zh-CN"/>
        </w:rPr>
        <w:t>:</w:t>
      </w:r>
      <w:r>
        <w:t xml:space="preserve"> </w:t>
      </w:r>
      <w:r>
        <w:rPr>
          <w:i/>
          <w:iCs/>
          <w:lang w:eastAsia="zh-CN"/>
        </w:rPr>
        <w:t>No long PRACH format can handle the differential delay and Doppler in LEO-600 S-band and LEO-1200 S-band in case b X=25km, where the location uncertainty is a circle with radius X=25km.</w:t>
      </w:r>
    </w:p>
    <w:p w14:paraId="35EB6403" w14:textId="77777777" w:rsidR="00F67A07" w:rsidRDefault="00F74A7B" w:rsidP="007B5B5F">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Short PRACH format</w:t>
      </w:r>
    </w:p>
    <w:p w14:paraId="22688A27" w14:textId="77777777" w:rsidR="00F67A07" w:rsidRDefault="00F74A7B">
      <w:pPr>
        <w:ind w:left="0"/>
        <w:rPr>
          <w:rFonts w:eastAsiaTheme="minorEastAsia"/>
          <w:lang w:eastAsia="zh-CN"/>
        </w:rPr>
      </w:pPr>
      <w:r>
        <w:rPr>
          <w:rFonts w:eastAsiaTheme="minorEastAsia"/>
          <w:lang w:eastAsia="zh-CN"/>
        </w:rPr>
        <w:t xml:space="preserve">The existing short PRACH format are as shown in </w:t>
      </w:r>
      <w:r>
        <w:rPr>
          <w:rFonts w:eastAsiaTheme="minorEastAsia"/>
          <w:lang w:eastAsia="zh-CN"/>
        </w:rPr>
        <w:fldChar w:fldCharType="begin"/>
      </w:r>
      <w:r>
        <w:rPr>
          <w:rFonts w:eastAsiaTheme="minorEastAsia"/>
          <w:lang w:eastAsia="zh-CN"/>
        </w:rPr>
        <w:instrText xml:space="preserve"> REF _Ref209600759 \h </w:instrText>
      </w:r>
      <w:r>
        <w:rPr>
          <w:rFonts w:eastAsiaTheme="minorEastAsia"/>
          <w:lang w:eastAsia="zh-CN"/>
        </w:rPr>
      </w:r>
      <w:r>
        <w:rPr>
          <w:rFonts w:eastAsiaTheme="minorEastAsia"/>
          <w:lang w:eastAsia="zh-CN"/>
        </w:rPr>
        <w:fldChar w:fldCharType="separate"/>
      </w:r>
      <w:r>
        <w:t>Table 11</w:t>
      </w:r>
      <w:r>
        <w:rPr>
          <w:rFonts w:eastAsiaTheme="minorEastAsia"/>
          <w:lang w:eastAsia="zh-CN"/>
        </w:rPr>
        <w:fldChar w:fldCharType="end"/>
      </w:r>
      <w:r>
        <w:rPr>
          <w:rFonts w:eastAsiaTheme="minorEastAsia"/>
          <w:lang w:eastAsia="zh-CN"/>
        </w:rPr>
        <w:t xml:space="preserve">. </w:t>
      </w:r>
    </w:p>
    <w:p w14:paraId="1F88C373" w14:textId="77777777" w:rsidR="00F67A07" w:rsidRDefault="00F74A7B">
      <w:pPr>
        <w:pStyle w:val="a6"/>
        <w:ind w:left="432"/>
        <w:rPr>
          <w:rFonts w:eastAsiaTheme="minorEastAsia"/>
        </w:rPr>
      </w:pPr>
      <w:bookmarkStart w:id="13" w:name="_Ref209600759"/>
      <w:r>
        <w:t xml:space="preserve">Table </w:t>
      </w:r>
      <w:r>
        <w:fldChar w:fldCharType="begin"/>
      </w:r>
      <w:r>
        <w:instrText xml:space="preserve"> SEQ Table \* ARABIC </w:instrText>
      </w:r>
      <w:r>
        <w:fldChar w:fldCharType="separate"/>
      </w:r>
      <w:r>
        <w:t>11</w:t>
      </w:r>
      <w:r>
        <w:fldChar w:fldCharType="end"/>
      </w:r>
      <w:bookmarkEnd w:id="13"/>
      <w:r>
        <w:t xml:space="preserve"> Preamble formats for </w:t>
      </w:r>
      <m:oMath>
        <m:sSub>
          <m:sSubPr>
            <m:ctrlPr>
              <w:rPr>
                <w:rFonts w:ascii="Cambria Math" w:eastAsia="Batang" w:hAnsi="Cambria Math" w:cs="宋体"/>
                <w:i/>
                <w:sz w:val="24"/>
                <w:szCs w:val="24"/>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cs="宋体"/>
                <w:i/>
                <w:sz w:val="24"/>
                <w:szCs w:val="24"/>
              </w:rPr>
            </m:ctrlPr>
          </m:dPr>
          <m:e>
            <m:r>
              <m:rPr>
                <m:sty m:val="bi"/>
              </m:rPr>
              <w:rPr>
                <w:rFonts w:ascii="Cambria Math" w:eastAsia="Batang" w:hAnsi="Cambria Math"/>
              </w:rPr>
              <m:t>139, 571, 1151</m:t>
            </m:r>
          </m:e>
        </m:d>
      </m:oMath>
      <w:r>
        <w:rPr>
          <w:rFonts w:eastAsia="Batang"/>
        </w:rPr>
        <w:t xml:space="preserve"> and</w:t>
      </w:r>
      <w:r>
        <w:t xml:space="preserve"> </w:t>
      </w:r>
      <m:oMath>
        <m:r>
          <m:rPr>
            <m:sty m:val="b"/>
          </m:rPr>
          <w:rPr>
            <w:rFonts w:ascii="Cambria Math" w:hAnsi="Cambria Math"/>
          </w:rPr>
          <m:t>Δ</m:t>
        </m:r>
        <m:sSub>
          <m:sSubPr>
            <m:ctrlPr>
              <w:rPr>
                <w:rFonts w:ascii="Cambria Math" w:eastAsia="Calibri" w:hAnsi="Cambria Math" w:cs="宋体"/>
                <w:sz w:val="22"/>
                <w:szCs w:val="22"/>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cs="宋体"/>
                <w:i/>
                <w:sz w:val="24"/>
                <w:szCs w:val="24"/>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t xml:space="preserve"> where </w:t>
      </w:r>
      <m:oMath>
        <m:r>
          <m:rPr>
            <m:sty m:val="bi"/>
          </m:rPr>
          <w:rPr>
            <w:rFonts w:ascii="Cambria Math" w:eastAsia="Batang" w:hAnsi="Cambria Math"/>
          </w:rPr>
          <m:t>μ∈</m:t>
        </m:r>
        <m:d>
          <m:dPr>
            <m:begChr m:val="{"/>
            <m:endChr m:val="}"/>
            <m:ctrlPr>
              <w:rPr>
                <w:rFonts w:ascii="Cambria Math" w:eastAsia="Batang" w:hAnsi="Cambria Math" w:cs="宋体"/>
                <w:i/>
                <w:sz w:val="18"/>
                <w:szCs w:val="18"/>
              </w:rPr>
            </m:ctrlPr>
          </m:dPr>
          <m:e>
            <m:r>
              <m:rPr>
                <m:sty m:val="bi"/>
              </m:rPr>
              <w:rPr>
                <w:rFonts w:ascii="Cambria Math" w:eastAsia="Batang" w:hAnsi="Cambria Math"/>
              </w:rPr>
              <m:t>0,1,2,3,5,6</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499"/>
        <w:gridCol w:w="800"/>
        <w:gridCol w:w="975"/>
        <w:gridCol w:w="1376"/>
        <w:gridCol w:w="1556"/>
        <w:gridCol w:w="1246"/>
        <w:gridCol w:w="1111"/>
      </w:tblGrid>
      <w:tr w:rsidR="00F67A07" w14:paraId="02545DE7" w14:textId="77777777">
        <w:trPr>
          <w:jc w:val="center"/>
        </w:trPr>
        <w:tc>
          <w:tcPr>
            <w:tcW w:w="833" w:type="dxa"/>
            <w:vMerge w:val="restart"/>
            <w:tcBorders>
              <w:top w:val="single" w:sz="4" w:space="0" w:color="auto"/>
              <w:left w:val="single" w:sz="4" w:space="0" w:color="auto"/>
              <w:bottom w:val="single" w:sz="4" w:space="0" w:color="auto"/>
              <w:right w:val="single" w:sz="4" w:space="0" w:color="auto"/>
            </w:tcBorders>
          </w:tcPr>
          <w:p w14:paraId="4B2CB698" w14:textId="77777777" w:rsidR="00F67A07" w:rsidRDefault="00F74A7B">
            <w:pPr>
              <w:keepNext/>
              <w:keepLines/>
              <w:spacing w:after="0" w:line="240" w:lineRule="auto"/>
              <w:ind w:left="0"/>
              <w:jc w:val="center"/>
              <w:rPr>
                <w:rFonts w:ascii="Arial" w:eastAsia="Batang" w:hAnsi="Arial" w:cs="Arial"/>
                <w:b/>
                <w:sz w:val="18"/>
                <w:szCs w:val="20"/>
              </w:rPr>
            </w:pPr>
            <w:r>
              <w:rPr>
                <w:rFonts w:ascii="Arial" w:eastAsia="Batang" w:hAnsi="Arial" w:cs="Arial"/>
                <w:b/>
                <w:sz w:val="18"/>
                <w:szCs w:val="20"/>
              </w:rPr>
              <w:t>Format</w:t>
            </w:r>
          </w:p>
        </w:tc>
        <w:tc>
          <w:tcPr>
            <w:tcW w:w="3274" w:type="dxa"/>
            <w:gridSpan w:val="3"/>
            <w:tcBorders>
              <w:top w:val="single" w:sz="4" w:space="0" w:color="auto"/>
              <w:left w:val="single" w:sz="4" w:space="0" w:color="auto"/>
              <w:bottom w:val="nil"/>
              <w:right w:val="single" w:sz="4" w:space="0" w:color="auto"/>
            </w:tcBorders>
          </w:tcPr>
          <w:p w14:paraId="0D65D1A5" w14:textId="77777777" w:rsidR="00F67A07" w:rsidRDefault="00F74A7B">
            <w:pPr>
              <w:keepNext/>
              <w:keepLines/>
              <w:spacing w:after="0" w:line="240" w:lineRule="auto"/>
              <w:ind w:left="0"/>
              <w:jc w:val="center"/>
              <w:rPr>
                <w:rFonts w:ascii="Arial" w:eastAsia="等线" w:hAnsi="Arial" w:cs="Arial"/>
                <w:b/>
                <w:sz w:val="18"/>
                <w:szCs w:val="20"/>
              </w:rPr>
            </w:pPr>
            <w:r>
              <w:rPr>
                <w:rFonts w:ascii="Arial" w:eastAsia="Batang" w:hAnsi="Arial"/>
                <w:b/>
                <w:position w:val="-10"/>
                <w:sz w:val="18"/>
                <w:szCs w:val="20"/>
                <w:lang w:val="en-GB"/>
              </w:rPr>
              <w:object w:dxaOrig="410" w:dyaOrig="310" w14:anchorId="3D74F675">
                <v:shape id="_x0000_i1029" type="#_x0000_t75" style="width:20.5pt;height:15.5pt" o:ole="">
                  <v:imagedata r:id="rId10" o:title=""/>
                </v:shape>
                <o:OLEObject Type="Embed" ProgID="Equation.3" ShapeID="_x0000_i1029" DrawAspect="Content" ObjectID="_1820679731" r:id="rId16"/>
              </w:object>
            </w:r>
          </w:p>
        </w:tc>
        <w:tc>
          <w:tcPr>
            <w:tcW w:w="1410" w:type="dxa"/>
            <w:vMerge w:val="restart"/>
            <w:tcBorders>
              <w:top w:val="single" w:sz="4" w:space="0" w:color="auto"/>
              <w:left w:val="single" w:sz="4" w:space="0" w:color="auto"/>
              <w:bottom w:val="single" w:sz="4" w:space="0" w:color="auto"/>
              <w:right w:val="single" w:sz="4" w:space="0" w:color="auto"/>
            </w:tcBorders>
          </w:tcPr>
          <w:p w14:paraId="18E6E6E4" w14:textId="77777777" w:rsidR="00F67A07" w:rsidRDefault="00F74A7B">
            <w:pPr>
              <w:keepNext/>
              <w:keepLines/>
              <w:spacing w:after="0" w:line="240" w:lineRule="auto"/>
              <w:ind w:left="0"/>
              <w:jc w:val="center"/>
              <w:rPr>
                <w:rFonts w:ascii="Arial" w:eastAsia="宋体" w:hAnsi="Arial" w:cs="Arial"/>
                <w:b/>
                <w:sz w:val="18"/>
                <w:szCs w:val="20"/>
              </w:rPr>
            </w:pPr>
            <m:oMathPara>
              <m:oMath>
                <m:r>
                  <m:rPr>
                    <m:sty m:val="b"/>
                  </m:rPr>
                  <w:rPr>
                    <w:rFonts w:ascii="Cambria Math" w:eastAsia="宋体" w:hAnsi="Cambria Math" w:cs="Arial"/>
                    <w:sz w:val="18"/>
                    <w:szCs w:val="20"/>
                  </w:rPr>
                  <m:t>Δ</m:t>
                </m:r>
                <m:sSub>
                  <m:sSubPr>
                    <m:ctrlPr>
                      <w:rPr>
                        <w:rFonts w:ascii="Cambria Math" w:hAnsi="Cambria Math" w:cs="Arial"/>
                        <w:b/>
                        <w:sz w:val="22"/>
                      </w:rPr>
                    </m:ctrlPr>
                  </m:sSubPr>
                  <m:e>
                    <m:r>
                      <m:rPr>
                        <m:sty m:val="bi"/>
                      </m:rPr>
                      <w:rPr>
                        <w:rFonts w:ascii="Cambria Math" w:eastAsia="宋体" w:hAnsi="Cambria Math" w:cs="Arial"/>
                        <w:sz w:val="18"/>
                        <w:szCs w:val="20"/>
                      </w:rPr>
                      <m:t>f</m:t>
                    </m:r>
                  </m:e>
                  <m:sub>
                    <m:r>
                      <m:rPr>
                        <m:nor/>
                      </m:rPr>
                      <w:rPr>
                        <w:rFonts w:ascii="Arial" w:eastAsia="宋体" w:hAnsi="Arial" w:cs="Arial"/>
                        <w:b/>
                        <w:sz w:val="18"/>
                        <w:szCs w:val="20"/>
                      </w:rPr>
                      <m:t>RA</m:t>
                    </m:r>
                  </m:sub>
                </m:sSub>
              </m:oMath>
            </m:oMathPara>
          </w:p>
        </w:tc>
        <w:tc>
          <w:tcPr>
            <w:tcW w:w="1506" w:type="dxa"/>
            <w:vMerge w:val="restart"/>
            <w:tcBorders>
              <w:top w:val="single" w:sz="4" w:space="0" w:color="auto"/>
              <w:left w:val="single" w:sz="4" w:space="0" w:color="auto"/>
              <w:bottom w:val="single" w:sz="4" w:space="0" w:color="auto"/>
              <w:right w:val="single" w:sz="4" w:space="0" w:color="auto"/>
            </w:tcBorders>
          </w:tcPr>
          <w:p w14:paraId="6494245B" w14:textId="77777777" w:rsidR="00F67A07" w:rsidRDefault="00F74A7B">
            <w:pPr>
              <w:keepNext/>
              <w:keepLines/>
              <w:spacing w:after="0" w:line="240" w:lineRule="auto"/>
              <w:ind w:left="0"/>
              <w:jc w:val="center"/>
              <w:rPr>
                <w:rFonts w:ascii="Arial" w:eastAsia="宋体" w:hAnsi="Arial" w:cs="Arial"/>
                <w:b/>
                <w:sz w:val="18"/>
                <w:szCs w:val="20"/>
              </w:rPr>
            </w:pPr>
            <w:r>
              <w:rPr>
                <w:rFonts w:ascii="Arial" w:eastAsia="等线" w:hAnsi="Arial"/>
                <w:b/>
                <w:position w:val="-10"/>
                <w:sz w:val="18"/>
                <w:szCs w:val="20"/>
                <w:lang w:val="en-GB"/>
              </w:rPr>
              <w:object w:dxaOrig="310" w:dyaOrig="310" w14:anchorId="52B89529">
                <v:shape id="_x0000_i1030" type="#_x0000_t75" style="width:15.5pt;height:15.5pt" o:ole="">
                  <v:imagedata r:id="rId17" o:title=""/>
                </v:shape>
                <o:OLEObject Type="Embed" ProgID="Equation.3" ShapeID="_x0000_i1030" DrawAspect="Content" ObjectID="_1820679732" r:id="rId18"/>
              </w:object>
            </w:r>
          </w:p>
        </w:tc>
        <w:tc>
          <w:tcPr>
            <w:tcW w:w="1241" w:type="dxa"/>
            <w:vMerge w:val="restart"/>
            <w:tcBorders>
              <w:top w:val="single" w:sz="4" w:space="0" w:color="auto"/>
              <w:left w:val="single" w:sz="4" w:space="0" w:color="auto"/>
              <w:bottom w:val="single" w:sz="4" w:space="0" w:color="auto"/>
              <w:right w:val="single" w:sz="4" w:space="0" w:color="auto"/>
            </w:tcBorders>
          </w:tcPr>
          <w:p w14:paraId="28A56A78" w14:textId="77777777" w:rsidR="00F67A07" w:rsidRDefault="00F74A7B">
            <w:pPr>
              <w:keepNext/>
              <w:keepLines/>
              <w:spacing w:after="0" w:line="240" w:lineRule="auto"/>
              <w:ind w:left="0"/>
              <w:jc w:val="center"/>
              <w:rPr>
                <w:rFonts w:ascii="Arial" w:eastAsia="宋体" w:hAnsi="Arial" w:cs="Arial"/>
                <w:b/>
                <w:sz w:val="18"/>
                <w:szCs w:val="20"/>
              </w:rPr>
            </w:pPr>
            <w:r>
              <w:rPr>
                <w:rFonts w:ascii="Arial" w:eastAsia="等线" w:hAnsi="Arial"/>
                <w:b/>
                <w:position w:val="-10"/>
                <w:sz w:val="18"/>
                <w:szCs w:val="20"/>
                <w:lang w:val="en-GB"/>
              </w:rPr>
              <w:object w:dxaOrig="410" w:dyaOrig="310" w14:anchorId="2B195043">
                <v:shape id="_x0000_i1031" type="#_x0000_t75" style="width:20.5pt;height:15.5pt" o:ole="">
                  <v:imagedata r:id="rId14" o:title=""/>
                </v:shape>
                <o:OLEObject Type="Embed" ProgID="Equation.3" ShapeID="_x0000_i1031" DrawAspect="Content" ObjectID="_1820679733" r:id="rId19"/>
              </w:object>
            </w:r>
          </w:p>
        </w:tc>
        <w:tc>
          <w:tcPr>
            <w:tcW w:w="1130" w:type="dxa"/>
            <w:vMerge w:val="restart"/>
            <w:tcBorders>
              <w:top w:val="single" w:sz="4" w:space="0" w:color="auto"/>
              <w:left w:val="single" w:sz="4" w:space="0" w:color="auto"/>
              <w:bottom w:val="single" w:sz="4" w:space="0" w:color="auto"/>
              <w:right w:val="single" w:sz="4" w:space="0" w:color="auto"/>
            </w:tcBorders>
          </w:tcPr>
          <w:p w14:paraId="0F491918" w14:textId="77777777" w:rsidR="00F67A07" w:rsidRDefault="00F74A7B">
            <w:pPr>
              <w:keepNext/>
              <w:keepLines/>
              <w:spacing w:after="0" w:line="240" w:lineRule="auto"/>
              <w:ind w:left="0"/>
              <w:jc w:val="center"/>
              <w:rPr>
                <w:rFonts w:ascii="Arial" w:eastAsia="宋体" w:hAnsi="Arial" w:cs="Arial"/>
                <w:b/>
                <w:sz w:val="18"/>
                <w:szCs w:val="20"/>
              </w:rPr>
            </w:pPr>
            <w:r>
              <w:rPr>
                <w:rFonts w:ascii="Arial" w:eastAsia="Batang" w:hAnsi="Arial" w:cs="Arial"/>
                <w:b/>
                <w:sz w:val="18"/>
                <w:szCs w:val="20"/>
              </w:rPr>
              <w:t>Support for restricted sets</w:t>
            </w:r>
          </w:p>
        </w:tc>
      </w:tr>
      <w:tr w:rsidR="00F67A07" w14:paraId="76DC1FF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31286" w14:textId="77777777" w:rsidR="00F67A07" w:rsidRDefault="00F67A07">
            <w:pPr>
              <w:spacing w:after="0" w:line="240" w:lineRule="auto"/>
              <w:ind w:left="0"/>
              <w:jc w:val="left"/>
              <w:rPr>
                <w:rFonts w:ascii="Arial" w:eastAsia="Batang" w:hAnsi="Arial"/>
                <w:b/>
                <w:sz w:val="18"/>
                <w:szCs w:val="20"/>
                <w:lang w:val="en-GB"/>
              </w:rPr>
            </w:pPr>
          </w:p>
        </w:tc>
        <w:tc>
          <w:tcPr>
            <w:tcW w:w="1499" w:type="dxa"/>
            <w:tcBorders>
              <w:top w:val="nil"/>
              <w:left w:val="single" w:sz="4" w:space="0" w:color="auto"/>
              <w:bottom w:val="single" w:sz="4" w:space="0" w:color="auto"/>
              <w:right w:val="single" w:sz="4" w:space="0" w:color="auto"/>
            </w:tcBorders>
            <w:vAlign w:val="center"/>
          </w:tcPr>
          <w:p w14:paraId="000A93F3" w14:textId="77777777" w:rsidR="00F67A07" w:rsidRDefault="00F74A7B">
            <w:pPr>
              <w:keepNext/>
              <w:keepLines/>
              <w:spacing w:after="0" w:line="240" w:lineRule="auto"/>
              <w:ind w:left="0"/>
              <w:jc w:val="center"/>
              <w:rPr>
                <w:rFonts w:ascii="Arial" w:eastAsia="Batang"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0,1,2,3,5,6</m:t>
                    </m:r>
                  </m:e>
                </m:d>
              </m:oMath>
            </m:oMathPara>
          </w:p>
        </w:tc>
        <w:tc>
          <w:tcPr>
            <w:tcW w:w="800" w:type="dxa"/>
            <w:tcBorders>
              <w:top w:val="nil"/>
              <w:left w:val="single" w:sz="4" w:space="0" w:color="auto"/>
              <w:bottom w:val="single" w:sz="4" w:space="0" w:color="auto"/>
              <w:right w:val="single" w:sz="4" w:space="0" w:color="auto"/>
            </w:tcBorders>
            <w:vAlign w:val="center"/>
          </w:tcPr>
          <w:p w14:paraId="1B01760C" w14:textId="77777777" w:rsidR="00F67A07" w:rsidRDefault="00F74A7B">
            <w:pPr>
              <w:keepNext/>
              <w:keepLines/>
              <w:spacing w:after="0" w:line="240" w:lineRule="auto"/>
              <w:ind w:left="0"/>
              <w:jc w:val="center"/>
              <w:rPr>
                <w:rFonts w:ascii="Arial" w:eastAsia="等线"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0,3</m:t>
                    </m:r>
                  </m:e>
                </m:d>
              </m:oMath>
            </m:oMathPara>
          </w:p>
        </w:tc>
        <w:tc>
          <w:tcPr>
            <w:tcW w:w="975" w:type="dxa"/>
            <w:tcBorders>
              <w:top w:val="nil"/>
              <w:left w:val="single" w:sz="4" w:space="0" w:color="auto"/>
              <w:bottom w:val="single" w:sz="4" w:space="0" w:color="auto"/>
              <w:right w:val="single" w:sz="4" w:space="0" w:color="auto"/>
            </w:tcBorders>
            <w:vAlign w:val="center"/>
          </w:tcPr>
          <w:p w14:paraId="1CDE4271" w14:textId="77777777" w:rsidR="00F67A07" w:rsidRDefault="00F74A7B">
            <w:pPr>
              <w:keepNext/>
              <w:keepLines/>
              <w:spacing w:after="0" w:line="240" w:lineRule="auto"/>
              <w:ind w:left="0"/>
              <w:jc w:val="center"/>
              <w:rPr>
                <w:rFonts w:ascii="Arial" w:eastAsia="宋体" w:hAnsi="Arial" w:cs="Arial"/>
                <w:b/>
                <w:sz w:val="18"/>
                <w:szCs w:val="20"/>
              </w:rPr>
            </w:pPr>
            <m:oMathPara>
              <m:oMath>
                <m:r>
                  <m:rPr>
                    <m:sty m:val="bi"/>
                  </m:rPr>
                  <w:rPr>
                    <w:rFonts w:ascii="Cambria Math" w:eastAsia="Batang" w:hAnsi="Cambria Math" w:cs="Arial"/>
                    <w:sz w:val="18"/>
                    <w:szCs w:val="20"/>
                  </w:rPr>
                  <m:t>μ∈</m:t>
                </m:r>
                <m:d>
                  <m:dPr>
                    <m:begChr m:val="{"/>
                    <m:endChr m:val="}"/>
                    <m:ctrlPr>
                      <w:rPr>
                        <w:rFonts w:ascii="Cambria Math" w:eastAsia="Batang" w:hAnsi="Cambria Math" w:cs="Arial"/>
                        <w:b/>
                        <w:i/>
                        <w:sz w:val="18"/>
                        <w:szCs w:val="20"/>
                        <w:lang w:val="en-GB"/>
                      </w:rPr>
                    </m:ctrlPr>
                  </m:dPr>
                  <m:e>
                    <m:r>
                      <m:rPr>
                        <m:sty m:val="bi"/>
                      </m:rPr>
                      <w:rPr>
                        <w:rFonts w:ascii="Cambria Math" w:eastAsia="Batang" w:hAnsi="Cambria Math" w:cs="Arial"/>
                        <w:sz w:val="18"/>
                        <w:szCs w:val="20"/>
                      </w:rPr>
                      <m:t>1,3, 5</m:t>
                    </m:r>
                  </m:e>
                </m:d>
              </m:oMath>
            </m:oMathPara>
          </w:p>
        </w:tc>
        <w:tc>
          <w:tcPr>
            <w:tcW w:w="0" w:type="auto"/>
            <w:vMerge/>
            <w:tcBorders>
              <w:top w:val="single" w:sz="4" w:space="0" w:color="auto"/>
              <w:left w:val="single" w:sz="4" w:space="0" w:color="auto"/>
              <w:bottom w:val="single" w:sz="4" w:space="0" w:color="auto"/>
              <w:right w:val="single" w:sz="4" w:space="0" w:color="auto"/>
            </w:tcBorders>
            <w:vAlign w:val="center"/>
          </w:tcPr>
          <w:p w14:paraId="26390B33" w14:textId="77777777" w:rsidR="00F67A07" w:rsidRDefault="00F67A07">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6F5A72" w14:textId="77777777" w:rsidR="00F67A07" w:rsidRDefault="00F67A07">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EDCD16" w14:textId="77777777" w:rsidR="00F67A07" w:rsidRDefault="00F67A07">
            <w:pPr>
              <w:spacing w:after="0" w:line="240" w:lineRule="auto"/>
              <w:ind w:left="0"/>
              <w:jc w:val="left"/>
              <w:rPr>
                <w:rFonts w:ascii="Arial" w:eastAsia="等线" w:hAnsi="Arial"/>
                <w:b/>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E1A0A0" w14:textId="77777777" w:rsidR="00F67A07" w:rsidRDefault="00F67A07">
            <w:pPr>
              <w:spacing w:after="0" w:line="240" w:lineRule="auto"/>
              <w:ind w:left="0"/>
              <w:jc w:val="left"/>
              <w:rPr>
                <w:rFonts w:ascii="Arial" w:eastAsia="等线" w:hAnsi="Arial"/>
                <w:b/>
                <w:sz w:val="18"/>
                <w:szCs w:val="20"/>
                <w:lang w:val="en-GB"/>
              </w:rPr>
            </w:pPr>
          </w:p>
        </w:tc>
      </w:tr>
      <w:tr w:rsidR="00F67A07" w14:paraId="355DA5BA"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75C270A3"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A1</w:t>
            </w:r>
          </w:p>
        </w:tc>
        <w:tc>
          <w:tcPr>
            <w:tcW w:w="1499" w:type="dxa"/>
            <w:tcBorders>
              <w:top w:val="single" w:sz="4" w:space="0" w:color="auto"/>
              <w:left w:val="single" w:sz="4" w:space="0" w:color="auto"/>
              <w:bottom w:val="single" w:sz="4" w:space="0" w:color="auto"/>
              <w:right w:val="single" w:sz="4" w:space="0" w:color="auto"/>
            </w:tcBorders>
            <w:vAlign w:val="center"/>
          </w:tcPr>
          <w:p w14:paraId="3F680271"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1432922E"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731E9C1D"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78580795"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65AAEA1D">
                <v:shape id="_x0000_i1032" type="#_x0000_t75" style="width:51.5pt;height:15.5pt" o:ole="">
                  <v:imagedata r:id="rId20" o:title=""/>
                </v:shape>
                <o:OLEObject Type="Embed" ProgID="Equation.3" ShapeID="_x0000_i1032" DrawAspect="Content" ObjectID="_1820679734" r:id="rId21"/>
              </w:object>
            </w:r>
          </w:p>
        </w:tc>
        <w:tc>
          <w:tcPr>
            <w:tcW w:w="1506" w:type="dxa"/>
            <w:tcBorders>
              <w:top w:val="single" w:sz="4" w:space="0" w:color="auto"/>
              <w:left w:val="single" w:sz="4" w:space="0" w:color="auto"/>
              <w:bottom w:val="single" w:sz="4" w:space="0" w:color="auto"/>
              <w:right w:val="single" w:sz="4" w:space="0" w:color="auto"/>
            </w:tcBorders>
            <w:vAlign w:val="center"/>
          </w:tcPr>
          <w:p w14:paraId="1691AEDA"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07E4DB19">
                <v:shape id="_x0000_i1033" type="#_x0000_t75" style="width:56.5pt;height:15.5pt" o:ole="">
                  <v:imagedata r:id="rId22" o:title=""/>
                </v:shape>
                <o:OLEObject Type="Embed" ProgID="Equation.3" ShapeID="_x0000_i1033" DrawAspect="Content" ObjectID="_1820679735" r:id="rId23"/>
              </w:object>
            </w:r>
          </w:p>
        </w:tc>
        <w:tc>
          <w:tcPr>
            <w:tcW w:w="1241" w:type="dxa"/>
            <w:tcBorders>
              <w:top w:val="single" w:sz="4" w:space="0" w:color="auto"/>
              <w:left w:val="single" w:sz="4" w:space="0" w:color="auto"/>
              <w:bottom w:val="single" w:sz="4" w:space="0" w:color="auto"/>
              <w:right w:val="single" w:sz="4" w:space="0" w:color="auto"/>
            </w:tcBorders>
            <w:vAlign w:val="center"/>
          </w:tcPr>
          <w:p w14:paraId="70F8DF01"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0EA56A3B">
                <v:shape id="_x0000_i1034" type="#_x0000_t75" style="width:46.5pt;height:15.5pt" o:ole="">
                  <v:imagedata r:id="rId24" o:title=""/>
                </v:shape>
                <o:OLEObject Type="Embed" ProgID="Equation.3" ShapeID="_x0000_i1034" DrawAspect="Content" ObjectID="_1820679736" r:id="rId25"/>
              </w:object>
            </w:r>
          </w:p>
        </w:tc>
        <w:tc>
          <w:tcPr>
            <w:tcW w:w="1130" w:type="dxa"/>
            <w:tcBorders>
              <w:top w:val="single" w:sz="4" w:space="0" w:color="auto"/>
              <w:left w:val="single" w:sz="4" w:space="0" w:color="auto"/>
              <w:bottom w:val="single" w:sz="4" w:space="0" w:color="auto"/>
              <w:right w:val="single" w:sz="4" w:space="0" w:color="auto"/>
            </w:tcBorders>
            <w:vAlign w:val="center"/>
          </w:tcPr>
          <w:p w14:paraId="5B646403"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25D4D508"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64AB93DB"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A2</w:t>
            </w:r>
          </w:p>
        </w:tc>
        <w:tc>
          <w:tcPr>
            <w:tcW w:w="1499" w:type="dxa"/>
            <w:tcBorders>
              <w:top w:val="single" w:sz="4" w:space="0" w:color="auto"/>
              <w:left w:val="single" w:sz="4" w:space="0" w:color="auto"/>
              <w:bottom w:val="single" w:sz="4" w:space="0" w:color="auto"/>
              <w:right w:val="single" w:sz="4" w:space="0" w:color="auto"/>
            </w:tcBorders>
            <w:vAlign w:val="center"/>
          </w:tcPr>
          <w:p w14:paraId="255416BF"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25F95D3A"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6A7A4A9E"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708D735A"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0D8810D0">
                <v:shape id="_x0000_i1035" type="#_x0000_t75" style="width:51.5pt;height:15.5pt" o:ole="">
                  <v:imagedata r:id="rId20" o:title=""/>
                </v:shape>
                <o:OLEObject Type="Embed" ProgID="Equation.3" ShapeID="_x0000_i1035" DrawAspect="Content" ObjectID="_1820679737" r:id="rId26"/>
              </w:object>
            </w:r>
          </w:p>
        </w:tc>
        <w:tc>
          <w:tcPr>
            <w:tcW w:w="1506" w:type="dxa"/>
            <w:tcBorders>
              <w:top w:val="single" w:sz="4" w:space="0" w:color="auto"/>
              <w:left w:val="single" w:sz="4" w:space="0" w:color="auto"/>
              <w:bottom w:val="single" w:sz="4" w:space="0" w:color="auto"/>
              <w:right w:val="single" w:sz="4" w:space="0" w:color="auto"/>
            </w:tcBorders>
            <w:vAlign w:val="center"/>
          </w:tcPr>
          <w:p w14:paraId="041B3D83"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25F06E90">
                <v:shape id="_x0000_i1036" type="#_x0000_t75" style="width:56.5pt;height:15.5pt" o:ole="">
                  <v:imagedata r:id="rId27" o:title=""/>
                </v:shape>
                <o:OLEObject Type="Embed" ProgID="Equation.3" ShapeID="_x0000_i1036" DrawAspect="Content" ObjectID="_1820679738" r:id="rId28"/>
              </w:object>
            </w:r>
          </w:p>
        </w:tc>
        <w:tc>
          <w:tcPr>
            <w:tcW w:w="1241" w:type="dxa"/>
            <w:tcBorders>
              <w:top w:val="single" w:sz="4" w:space="0" w:color="auto"/>
              <w:left w:val="single" w:sz="4" w:space="0" w:color="auto"/>
              <w:bottom w:val="single" w:sz="4" w:space="0" w:color="auto"/>
              <w:right w:val="single" w:sz="4" w:space="0" w:color="auto"/>
            </w:tcBorders>
            <w:vAlign w:val="center"/>
          </w:tcPr>
          <w:p w14:paraId="6B19950F"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23999E82">
                <v:shape id="_x0000_i1037" type="#_x0000_t75" style="width:46.5pt;height:15.5pt" o:ole="">
                  <v:imagedata r:id="rId29" o:title=""/>
                </v:shape>
                <o:OLEObject Type="Embed" ProgID="Equation.3" ShapeID="_x0000_i1037" DrawAspect="Content" ObjectID="_1820679739" r:id="rId30"/>
              </w:object>
            </w:r>
          </w:p>
        </w:tc>
        <w:tc>
          <w:tcPr>
            <w:tcW w:w="1130" w:type="dxa"/>
            <w:tcBorders>
              <w:top w:val="single" w:sz="4" w:space="0" w:color="auto"/>
              <w:left w:val="single" w:sz="4" w:space="0" w:color="auto"/>
              <w:bottom w:val="single" w:sz="4" w:space="0" w:color="auto"/>
              <w:right w:val="single" w:sz="4" w:space="0" w:color="auto"/>
            </w:tcBorders>
            <w:vAlign w:val="center"/>
          </w:tcPr>
          <w:p w14:paraId="7FC0E317"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7B2E90C6"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70FD4821"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A3</w:t>
            </w:r>
          </w:p>
        </w:tc>
        <w:tc>
          <w:tcPr>
            <w:tcW w:w="1499" w:type="dxa"/>
            <w:tcBorders>
              <w:top w:val="single" w:sz="4" w:space="0" w:color="auto"/>
              <w:left w:val="single" w:sz="4" w:space="0" w:color="auto"/>
              <w:bottom w:val="single" w:sz="4" w:space="0" w:color="auto"/>
              <w:right w:val="single" w:sz="4" w:space="0" w:color="auto"/>
            </w:tcBorders>
            <w:vAlign w:val="center"/>
          </w:tcPr>
          <w:p w14:paraId="3FC50AFB"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054315BB"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79A5528A"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565C6D65"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161C1386">
                <v:shape id="_x0000_i1038" type="#_x0000_t75" style="width:51.5pt;height:15.5pt" o:ole="">
                  <v:imagedata r:id="rId20" o:title=""/>
                </v:shape>
                <o:OLEObject Type="Embed" ProgID="Equation.3" ShapeID="_x0000_i1038" DrawAspect="Content" ObjectID="_1820679740" r:id="rId31"/>
              </w:object>
            </w:r>
          </w:p>
        </w:tc>
        <w:tc>
          <w:tcPr>
            <w:tcW w:w="1506" w:type="dxa"/>
            <w:tcBorders>
              <w:top w:val="single" w:sz="4" w:space="0" w:color="auto"/>
              <w:left w:val="single" w:sz="4" w:space="0" w:color="auto"/>
              <w:bottom w:val="single" w:sz="4" w:space="0" w:color="auto"/>
              <w:right w:val="single" w:sz="4" w:space="0" w:color="auto"/>
            </w:tcBorders>
            <w:vAlign w:val="center"/>
          </w:tcPr>
          <w:p w14:paraId="1919080C"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1F2C175F">
                <v:shape id="_x0000_i1039" type="#_x0000_t75" style="width:56.5pt;height:15.5pt" o:ole="">
                  <v:imagedata r:id="rId32" o:title=""/>
                </v:shape>
                <o:OLEObject Type="Embed" ProgID="Equation.3" ShapeID="_x0000_i1039" DrawAspect="Content" ObjectID="_1820679741" r:id="rId33"/>
              </w:object>
            </w:r>
          </w:p>
        </w:tc>
        <w:tc>
          <w:tcPr>
            <w:tcW w:w="1241" w:type="dxa"/>
            <w:tcBorders>
              <w:top w:val="single" w:sz="4" w:space="0" w:color="auto"/>
              <w:left w:val="single" w:sz="4" w:space="0" w:color="auto"/>
              <w:bottom w:val="single" w:sz="4" w:space="0" w:color="auto"/>
              <w:right w:val="single" w:sz="4" w:space="0" w:color="auto"/>
            </w:tcBorders>
            <w:vAlign w:val="center"/>
          </w:tcPr>
          <w:p w14:paraId="25E8BCBC"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23BD65F8">
                <v:shape id="_x0000_i1040" type="#_x0000_t75" style="width:46.5pt;height:15.5pt" o:ole="">
                  <v:imagedata r:id="rId34" o:title=""/>
                </v:shape>
                <o:OLEObject Type="Embed" ProgID="Equation.3" ShapeID="_x0000_i1040" DrawAspect="Content" ObjectID="_1820679742" r:id="rId35"/>
              </w:object>
            </w:r>
          </w:p>
        </w:tc>
        <w:tc>
          <w:tcPr>
            <w:tcW w:w="1130" w:type="dxa"/>
            <w:tcBorders>
              <w:top w:val="single" w:sz="4" w:space="0" w:color="auto"/>
              <w:left w:val="single" w:sz="4" w:space="0" w:color="auto"/>
              <w:bottom w:val="single" w:sz="4" w:space="0" w:color="auto"/>
              <w:right w:val="single" w:sz="4" w:space="0" w:color="auto"/>
            </w:tcBorders>
            <w:vAlign w:val="center"/>
          </w:tcPr>
          <w:p w14:paraId="230B14ED"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4E3A3CE8"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4475037A"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B1</w:t>
            </w:r>
          </w:p>
        </w:tc>
        <w:tc>
          <w:tcPr>
            <w:tcW w:w="1499" w:type="dxa"/>
            <w:tcBorders>
              <w:top w:val="single" w:sz="4" w:space="0" w:color="auto"/>
              <w:left w:val="single" w:sz="4" w:space="0" w:color="auto"/>
              <w:bottom w:val="single" w:sz="4" w:space="0" w:color="auto"/>
              <w:right w:val="single" w:sz="4" w:space="0" w:color="auto"/>
            </w:tcBorders>
            <w:vAlign w:val="center"/>
          </w:tcPr>
          <w:p w14:paraId="5813296C"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722906B9"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2AF3D607"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676696E5"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2CCF1093">
                <v:shape id="_x0000_i1041" type="#_x0000_t75" style="width:51.5pt;height:15.5pt" o:ole="">
                  <v:imagedata r:id="rId20" o:title=""/>
                </v:shape>
                <o:OLEObject Type="Embed" ProgID="Equation.3" ShapeID="_x0000_i1041" DrawAspect="Content" ObjectID="_1820679743" r:id="rId36"/>
              </w:object>
            </w:r>
          </w:p>
        </w:tc>
        <w:tc>
          <w:tcPr>
            <w:tcW w:w="1506" w:type="dxa"/>
            <w:tcBorders>
              <w:top w:val="single" w:sz="4" w:space="0" w:color="auto"/>
              <w:left w:val="single" w:sz="4" w:space="0" w:color="auto"/>
              <w:bottom w:val="single" w:sz="4" w:space="0" w:color="auto"/>
              <w:right w:val="single" w:sz="4" w:space="0" w:color="auto"/>
            </w:tcBorders>
            <w:vAlign w:val="center"/>
          </w:tcPr>
          <w:p w14:paraId="1E10514A"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7ACBDB32">
                <v:shape id="_x0000_i1042" type="#_x0000_t75" style="width:56.5pt;height:15.5pt" o:ole="">
                  <v:imagedata r:id="rId37" o:title=""/>
                </v:shape>
                <o:OLEObject Type="Embed" ProgID="Equation.3" ShapeID="_x0000_i1042" DrawAspect="Content" ObjectID="_1820679744" r:id="rId38"/>
              </w:object>
            </w:r>
          </w:p>
        </w:tc>
        <w:tc>
          <w:tcPr>
            <w:tcW w:w="1241" w:type="dxa"/>
            <w:tcBorders>
              <w:top w:val="single" w:sz="4" w:space="0" w:color="auto"/>
              <w:left w:val="single" w:sz="4" w:space="0" w:color="auto"/>
              <w:bottom w:val="single" w:sz="4" w:space="0" w:color="auto"/>
              <w:right w:val="single" w:sz="4" w:space="0" w:color="auto"/>
            </w:tcBorders>
            <w:vAlign w:val="center"/>
          </w:tcPr>
          <w:p w14:paraId="4CF2F5D4"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66285AEC">
                <v:shape id="_x0000_i1043" type="#_x0000_t75" style="width:46.5pt;height:15.5pt" o:ole="">
                  <v:imagedata r:id="rId39" o:title=""/>
                </v:shape>
                <o:OLEObject Type="Embed" ProgID="Equation.3" ShapeID="_x0000_i1043" DrawAspect="Content" ObjectID="_1820679745" r:id="rId40"/>
              </w:object>
            </w:r>
          </w:p>
        </w:tc>
        <w:tc>
          <w:tcPr>
            <w:tcW w:w="1130" w:type="dxa"/>
            <w:tcBorders>
              <w:top w:val="single" w:sz="4" w:space="0" w:color="auto"/>
              <w:left w:val="single" w:sz="4" w:space="0" w:color="auto"/>
              <w:bottom w:val="single" w:sz="4" w:space="0" w:color="auto"/>
              <w:right w:val="single" w:sz="4" w:space="0" w:color="auto"/>
            </w:tcBorders>
            <w:vAlign w:val="center"/>
          </w:tcPr>
          <w:p w14:paraId="4BBA8983"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7893BC48"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2B3F73B6"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B2</w:t>
            </w:r>
          </w:p>
        </w:tc>
        <w:tc>
          <w:tcPr>
            <w:tcW w:w="1499" w:type="dxa"/>
            <w:tcBorders>
              <w:top w:val="single" w:sz="4" w:space="0" w:color="auto"/>
              <w:left w:val="single" w:sz="4" w:space="0" w:color="auto"/>
              <w:bottom w:val="single" w:sz="4" w:space="0" w:color="auto"/>
              <w:right w:val="single" w:sz="4" w:space="0" w:color="auto"/>
            </w:tcBorders>
            <w:vAlign w:val="center"/>
          </w:tcPr>
          <w:p w14:paraId="3C46E861"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074DB439"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4B07A029"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7E981A3C"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752B6B11">
                <v:shape id="_x0000_i1044" type="#_x0000_t75" style="width:51.5pt;height:15.5pt" o:ole="">
                  <v:imagedata r:id="rId20" o:title=""/>
                </v:shape>
                <o:OLEObject Type="Embed" ProgID="Equation.3" ShapeID="_x0000_i1044" DrawAspect="Content" ObjectID="_1820679746" r:id="rId41"/>
              </w:object>
            </w:r>
          </w:p>
        </w:tc>
        <w:tc>
          <w:tcPr>
            <w:tcW w:w="1506" w:type="dxa"/>
            <w:tcBorders>
              <w:top w:val="single" w:sz="4" w:space="0" w:color="auto"/>
              <w:left w:val="single" w:sz="4" w:space="0" w:color="auto"/>
              <w:bottom w:val="single" w:sz="4" w:space="0" w:color="auto"/>
              <w:right w:val="single" w:sz="4" w:space="0" w:color="auto"/>
            </w:tcBorders>
            <w:vAlign w:val="center"/>
          </w:tcPr>
          <w:p w14:paraId="2106B555"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46B19D2F">
                <v:shape id="_x0000_i1045" type="#_x0000_t75" style="width:56.5pt;height:15.5pt" o:ole="">
                  <v:imagedata r:id="rId42" o:title=""/>
                </v:shape>
                <o:OLEObject Type="Embed" ProgID="Equation.3" ShapeID="_x0000_i1045" DrawAspect="Content" ObjectID="_1820679747" r:id="rId43"/>
              </w:object>
            </w:r>
          </w:p>
        </w:tc>
        <w:tc>
          <w:tcPr>
            <w:tcW w:w="1241" w:type="dxa"/>
            <w:tcBorders>
              <w:top w:val="single" w:sz="4" w:space="0" w:color="auto"/>
              <w:left w:val="single" w:sz="4" w:space="0" w:color="auto"/>
              <w:bottom w:val="single" w:sz="4" w:space="0" w:color="auto"/>
              <w:right w:val="single" w:sz="4" w:space="0" w:color="auto"/>
            </w:tcBorders>
            <w:vAlign w:val="center"/>
          </w:tcPr>
          <w:p w14:paraId="2CD82213"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0AF2D69D">
                <v:shape id="_x0000_i1046" type="#_x0000_t75" style="width:46.5pt;height:15.5pt" o:ole="">
                  <v:imagedata r:id="rId44" o:title=""/>
                </v:shape>
                <o:OLEObject Type="Embed" ProgID="Equation.3" ShapeID="_x0000_i1046" DrawAspect="Content" ObjectID="_1820679748" r:id="rId45"/>
              </w:object>
            </w:r>
          </w:p>
        </w:tc>
        <w:tc>
          <w:tcPr>
            <w:tcW w:w="1130" w:type="dxa"/>
            <w:tcBorders>
              <w:top w:val="single" w:sz="4" w:space="0" w:color="auto"/>
              <w:left w:val="single" w:sz="4" w:space="0" w:color="auto"/>
              <w:bottom w:val="single" w:sz="4" w:space="0" w:color="auto"/>
              <w:right w:val="single" w:sz="4" w:space="0" w:color="auto"/>
            </w:tcBorders>
            <w:vAlign w:val="center"/>
          </w:tcPr>
          <w:p w14:paraId="64A71313"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40DFACCD"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56AB0413"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B3</w:t>
            </w:r>
          </w:p>
        </w:tc>
        <w:tc>
          <w:tcPr>
            <w:tcW w:w="1499" w:type="dxa"/>
            <w:tcBorders>
              <w:top w:val="single" w:sz="4" w:space="0" w:color="auto"/>
              <w:left w:val="single" w:sz="4" w:space="0" w:color="auto"/>
              <w:bottom w:val="single" w:sz="4" w:space="0" w:color="auto"/>
              <w:right w:val="single" w:sz="4" w:space="0" w:color="auto"/>
            </w:tcBorders>
            <w:vAlign w:val="center"/>
          </w:tcPr>
          <w:p w14:paraId="79C838B9"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1134F9A9"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385A83F7"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03855DB8"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2CEA61B5">
                <v:shape id="_x0000_i1047" type="#_x0000_t75" style="width:51.5pt;height:15.5pt" o:ole="">
                  <v:imagedata r:id="rId20" o:title=""/>
                </v:shape>
                <o:OLEObject Type="Embed" ProgID="Equation.3" ShapeID="_x0000_i1047" DrawAspect="Content" ObjectID="_1820679749" r:id="rId46"/>
              </w:object>
            </w:r>
          </w:p>
        </w:tc>
        <w:tc>
          <w:tcPr>
            <w:tcW w:w="1506" w:type="dxa"/>
            <w:tcBorders>
              <w:top w:val="single" w:sz="4" w:space="0" w:color="auto"/>
              <w:left w:val="single" w:sz="4" w:space="0" w:color="auto"/>
              <w:bottom w:val="single" w:sz="4" w:space="0" w:color="auto"/>
              <w:right w:val="single" w:sz="4" w:space="0" w:color="auto"/>
            </w:tcBorders>
            <w:vAlign w:val="center"/>
          </w:tcPr>
          <w:p w14:paraId="102EC5D7"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0480CEEA">
                <v:shape id="_x0000_i1048" type="#_x0000_t75" style="width:56.5pt;height:15.5pt" o:ole="">
                  <v:imagedata r:id="rId47" o:title=""/>
                </v:shape>
                <o:OLEObject Type="Embed" ProgID="Equation.3" ShapeID="_x0000_i1048" DrawAspect="Content" ObjectID="_1820679750" r:id="rId48"/>
              </w:object>
            </w:r>
          </w:p>
        </w:tc>
        <w:tc>
          <w:tcPr>
            <w:tcW w:w="1241" w:type="dxa"/>
            <w:tcBorders>
              <w:top w:val="single" w:sz="4" w:space="0" w:color="auto"/>
              <w:left w:val="single" w:sz="4" w:space="0" w:color="auto"/>
              <w:bottom w:val="single" w:sz="4" w:space="0" w:color="auto"/>
              <w:right w:val="single" w:sz="4" w:space="0" w:color="auto"/>
            </w:tcBorders>
            <w:vAlign w:val="center"/>
          </w:tcPr>
          <w:p w14:paraId="688F58C6"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66B64481">
                <v:shape id="_x0000_i1049" type="#_x0000_t75" style="width:46.5pt;height:15.5pt" o:ole="">
                  <v:imagedata r:id="rId49" o:title=""/>
                </v:shape>
                <o:OLEObject Type="Embed" ProgID="Equation.3" ShapeID="_x0000_i1049" DrawAspect="Content" ObjectID="_1820679751" r:id="rId50"/>
              </w:object>
            </w:r>
          </w:p>
        </w:tc>
        <w:tc>
          <w:tcPr>
            <w:tcW w:w="1130" w:type="dxa"/>
            <w:tcBorders>
              <w:top w:val="single" w:sz="4" w:space="0" w:color="auto"/>
              <w:left w:val="single" w:sz="4" w:space="0" w:color="auto"/>
              <w:bottom w:val="single" w:sz="4" w:space="0" w:color="auto"/>
              <w:right w:val="single" w:sz="4" w:space="0" w:color="auto"/>
            </w:tcBorders>
            <w:vAlign w:val="center"/>
          </w:tcPr>
          <w:p w14:paraId="30D04479"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1A3300CD"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5FF4FBF4"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B4</w:t>
            </w:r>
          </w:p>
        </w:tc>
        <w:tc>
          <w:tcPr>
            <w:tcW w:w="1499" w:type="dxa"/>
            <w:tcBorders>
              <w:top w:val="single" w:sz="4" w:space="0" w:color="auto"/>
              <w:left w:val="single" w:sz="4" w:space="0" w:color="auto"/>
              <w:bottom w:val="single" w:sz="4" w:space="0" w:color="auto"/>
              <w:right w:val="single" w:sz="4" w:space="0" w:color="auto"/>
            </w:tcBorders>
            <w:vAlign w:val="center"/>
          </w:tcPr>
          <w:p w14:paraId="5472A46B"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4D1A8279"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0D0C417D"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2A39109C"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615B2169">
                <v:shape id="_x0000_i1050" type="#_x0000_t75" style="width:51.5pt;height:15.5pt" o:ole="">
                  <v:imagedata r:id="rId20" o:title=""/>
                </v:shape>
                <o:OLEObject Type="Embed" ProgID="Equation.3" ShapeID="_x0000_i1050" DrawAspect="Content" ObjectID="_1820679752" r:id="rId51"/>
              </w:object>
            </w:r>
          </w:p>
        </w:tc>
        <w:tc>
          <w:tcPr>
            <w:tcW w:w="1506" w:type="dxa"/>
            <w:tcBorders>
              <w:top w:val="single" w:sz="4" w:space="0" w:color="auto"/>
              <w:left w:val="single" w:sz="4" w:space="0" w:color="auto"/>
              <w:bottom w:val="single" w:sz="4" w:space="0" w:color="auto"/>
              <w:right w:val="single" w:sz="4" w:space="0" w:color="auto"/>
            </w:tcBorders>
            <w:vAlign w:val="center"/>
          </w:tcPr>
          <w:p w14:paraId="0D3195F8"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340" w:dyaOrig="310" w14:anchorId="4162C953">
                <v:shape id="_x0000_i1051" type="#_x0000_t75" style="width:67pt;height:15.5pt" o:ole="">
                  <v:imagedata r:id="rId52" o:title=""/>
                </v:shape>
                <o:OLEObject Type="Embed" ProgID="Equation.3" ShapeID="_x0000_i1051" DrawAspect="Content" ObjectID="_1820679753" r:id="rId53"/>
              </w:object>
            </w:r>
          </w:p>
        </w:tc>
        <w:tc>
          <w:tcPr>
            <w:tcW w:w="1241" w:type="dxa"/>
            <w:tcBorders>
              <w:top w:val="single" w:sz="4" w:space="0" w:color="auto"/>
              <w:left w:val="single" w:sz="4" w:space="0" w:color="auto"/>
              <w:bottom w:val="single" w:sz="4" w:space="0" w:color="auto"/>
              <w:right w:val="single" w:sz="4" w:space="0" w:color="auto"/>
            </w:tcBorders>
            <w:vAlign w:val="center"/>
          </w:tcPr>
          <w:p w14:paraId="6F304353"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930" w:dyaOrig="310" w14:anchorId="43AB61A9">
                <v:shape id="_x0000_i1052" type="#_x0000_t75" style="width:46.5pt;height:15.5pt" o:ole="">
                  <v:imagedata r:id="rId54" o:title=""/>
                </v:shape>
                <o:OLEObject Type="Embed" ProgID="Equation.3" ShapeID="_x0000_i1052" DrawAspect="Content" ObjectID="_1820679754" r:id="rId55"/>
              </w:object>
            </w:r>
          </w:p>
        </w:tc>
        <w:tc>
          <w:tcPr>
            <w:tcW w:w="1130" w:type="dxa"/>
            <w:tcBorders>
              <w:top w:val="single" w:sz="4" w:space="0" w:color="auto"/>
              <w:left w:val="single" w:sz="4" w:space="0" w:color="auto"/>
              <w:bottom w:val="single" w:sz="4" w:space="0" w:color="auto"/>
              <w:right w:val="single" w:sz="4" w:space="0" w:color="auto"/>
            </w:tcBorders>
            <w:vAlign w:val="center"/>
          </w:tcPr>
          <w:p w14:paraId="2ABFC69B"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30AC7E1D"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31B27FCE"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C0</w:t>
            </w:r>
          </w:p>
        </w:tc>
        <w:tc>
          <w:tcPr>
            <w:tcW w:w="1499" w:type="dxa"/>
            <w:tcBorders>
              <w:top w:val="single" w:sz="4" w:space="0" w:color="auto"/>
              <w:left w:val="single" w:sz="4" w:space="0" w:color="auto"/>
              <w:bottom w:val="single" w:sz="4" w:space="0" w:color="auto"/>
              <w:right w:val="single" w:sz="4" w:space="0" w:color="auto"/>
            </w:tcBorders>
            <w:vAlign w:val="center"/>
          </w:tcPr>
          <w:p w14:paraId="27DDD8AE"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04CE52B2"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7A473513"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18CC25DF"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等线" w:hAnsi="Arial"/>
                <w:position w:val="-6"/>
                <w:sz w:val="18"/>
                <w:szCs w:val="20"/>
                <w:lang w:val="en-GB"/>
              </w:rPr>
              <w:object w:dxaOrig="1030" w:dyaOrig="310" w14:anchorId="1219D019">
                <v:shape id="_x0000_i1053" type="#_x0000_t75" style="width:51.5pt;height:15.5pt" o:ole="">
                  <v:imagedata r:id="rId20" o:title=""/>
                </v:shape>
                <o:OLEObject Type="Embed" ProgID="Equation.3" ShapeID="_x0000_i1053" DrawAspect="Content" ObjectID="_1820679755" r:id="rId56"/>
              </w:object>
            </w:r>
          </w:p>
        </w:tc>
        <w:tc>
          <w:tcPr>
            <w:tcW w:w="1506" w:type="dxa"/>
            <w:tcBorders>
              <w:top w:val="single" w:sz="4" w:space="0" w:color="auto"/>
              <w:left w:val="single" w:sz="4" w:space="0" w:color="auto"/>
              <w:bottom w:val="single" w:sz="4" w:space="0" w:color="auto"/>
              <w:right w:val="single" w:sz="4" w:space="0" w:color="auto"/>
            </w:tcBorders>
            <w:vAlign w:val="center"/>
          </w:tcPr>
          <w:p w14:paraId="551B6249"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57315C1C">
                <v:shape id="_x0000_i1054" type="#_x0000_t75" style="width:51.5pt;height:15.5pt" o:ole="">
                  <v:imagedata r:id="rId57" o:title=""/>
                </v:shape>
                <o:OLEObject Type="Embed" ProgID="Equation.3" ShapeID="_x0000_i1054" DrawAspect="Content" ObjectID="_1820679756" r:id="rId58"/>
              </w:object>
            </w:r>
          </w:p>
        </w:tc>
        <w:tc>
          <w:tcPr>
            <w:tcW w:w="1241" w:type="dxa"/>
            <w:tcBorders>
              <w:top w:val="single" w:sz="4" w:space="0" w:color="auto"/>
              <w:left w:val="single" w:sz="4" w:space="0" w:color="auto"/>
              <w:bottom w:val="single" w:sz="4" w:space="0" w:color="auto"/>
              <w:right w:val="single" w:sz="4" w:space="0" w:color="auto"/>
            </w:tcBorders>
            <w:vAlign w:val="center"/>
          </w:tcPr>
          <w:p w14:paraId="052F202F"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5D6F7C90">
                <v:shape id="_x0000_i1055" type="#_x0000_t75" style="width:51.5pt;height:15.5pt" o:ole="">
                  <v:imagedata r:id="rId59" o:title=""/>
                </v:shape>
                <o:OLEObject Type="Embed" ProgID="Equation.3" ShapeID="_x0000_i1055" DrawAspect="Content" ObjectID="_1820679757" r:id="rId60"/>
              </w:object>
            </w:r>
          </w:p>
        </w:tc>
        <w:tc>
          <w:tcPr>
            <w:tcW w:w="1130" w:type="dxa"/>
            <w:tcBorders>
              <w:top w:val="single" w:sz="4" w:space="0" w:color="auto"/>
              <w:left w:val="single" w:sz="4" w:space="0" w:color="auto"/>
              <w:bottom w:val="single" w:sz="4" w:space="0" w:color="auto"/>
              <w:right w:val="single" w:sz="4" w:space="0" w:color="auto"/>
            </w:tcBorders>
            <w:vAlign w:val="center"/>
          </w:tcPr>
          <w:p w14:paraId="447DFF00"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w:t>
            </w:r>
          </w:p>
        </w:tc>
      </w:tr>
      <w:tr w:rsidR="00F67A07" w14:paraId="404A53D0" w14:textId="77777777">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646EF394" w14:textId="77777777" w:rsidR="00F67A07" w:rsidRDefault="00F74A7B">
            <w:pPr>
              <w:keepNext/>
              <w:keepLines/>
              <w:spacing w:after="0" w:line="240" w:lineRule="auto"/>
              <w:ind w:left="0"/>
              <w:jc w:val="center"/>
              <w:rPr>
                <w:rFonts w:ascii="Arial" w:eastAsia="Batang" w:hAnsi="Arial" w:cs="Arial"/>
                <w:sz w:val="18"/>
                <w:szCs w:val="20"/>
              </w:rPr>
            </w:pPr>
            <w:r>
              <w:rPr>
                <w:rFonts w:ascii="Arial" w:eastAsia="Batang" w:hAnsi="Arial" w:cs="Arial"/>
                <w:sz w:val="18"/>
                <w:szCs w:val="20"/>
              </w:rPr>
              <w:t>C2</w:t>
            </w:r>
          </w:p>
        </w:tc>
        <w:tc>
          <w:tcPr>
            <w:tcW w:w="1499" w:type="dxa"/>
            <w:tcBorders>
              <w:top w:val="single" w:sz="4" w:space="0" w:color="auto"/>
              <w:left w:val="single" w:sz="4" w:space="0" w:color="auto"/>
              <w:bottom w:val="single" w:sz="4" w:space="0" w:color="auto"/>
              <w:right w:val="single" w:sz="4" w:space="0" w:color="auto"/>
            </w:tcBorders>
            <w:vAlign w:val="center"/>
          </w:tcPr>
          <w:p w14:paraId="0F8354D4"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sz w:val="18"/>
                <w:szCs w:val="20"/>
                <w:lang w:val="en-GB"/>
              </w:rPr>
              <w:t>139</w:t>
            </w:r>
          </w:p>
        </w:tc>
        <w:tc>
          <w:tcPr>
            <w:tcW w:w="800" w:type="dxa"/>
            <w:tcBorders>
              <w:top w:val="single" w:sz="4" w:space="0" w:color="auto"/>
              <w:left w:val="single" w:sz="4" w:space="0" w:color="auto"/>
              <w:bottom w:val="single" w:sz="4" w:space="0" w:color="auto"/>
              <w:right w:val="single" w:sz="4" w:space="0" w:color="auto"/>
            </w:tcBorders>
            <w:vAlign w:val="center"/>
          </w:tcPr>
          <w:p w14:paraId="3C59F73F"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1151</w:t>
            </w:r>
          </w:p>
        </w:tc>
        <w:tc>
          <w:tcPr>
            <w:tcW w:w="975" w:type="dxa"/>
            <w:tcBorders>
              <w:top w:val="single" w:sz="4" w:space="0" w:color="auto"/>
              <w:left w:val="single" w:sz="4" w:space="0" w:color="auto"/>
              <w:bottom w:val="single" w:sz="4" w:space="0" w:color="auto"/>
              <w:right w:val="single" w:sz="4" w:space="0" w:color="auto"/>
            </w:tcBorders>
            <w:vAlign w:val="center"/>
          </w:tcPr>
          <w:p w14:paraId="626F087F"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Batang" w:hAnsi="Arial"/>
                <w:sz w:val="18"/>
                <w:szCs w:val="20"/>
                <w:lang w:val="en-GB"/>
              </w:rPr>
              <w:t>571</w:t>
            </w:r>
          </w:p>
        </w:tc>
        <w:tc>
          <w:tcPr>
            <w:tcW w:w="1410" w:type="dxa"/>
            <w:tcBorders>
              <w:top w:val="single" w:sz="4" w:space="0" w:color="auto"/>
              <w:left w:val="single" w:sz="4" w:space="0" w:color="auto"/>
              <w:bottom w:val="single" w:sz="4" w:space="0" w:color="auto"/>
              <w:right w:val="single" w:sz="4" w:space="0" w:color="auto"/>
            </w:tcBorders>
            <w:vAlign w:val="center"/>
          </w:tcPr>
          <w:p w14:paraId="58A5DD75" w14:textId="77777777" w:rsidR="00F67A07" w:rsidRDefault="00F74A7B">
            <w:pPr>
              <w:keepNext/>
              <w:keepLines/>
              <w:spacing w:after="0" w:line="240" w:lineRule="auto"/>
              <w:ind w:left="0"/>
              <w:jc w:val="center"/>
              <w:rPr>
                <w:rFonts w:ascii="Arial" w:eastAsia="等线" w:hAnsi="Arial"/>
                <w:sz w:val="18"/>
                <w:szCs w:val="20"/>
                <w:lang w:val="en-GB"/>
              </w:rPr>
            </w:pPr>
            <w:r>
              <w:rPr>
                <w:rFonts w:ascii="Arial" w:eastAsia="等线" w:hAnsi="Arial"/>
                <w:position w:val="-6"/>
                <w:sz w:val="18"/>
                <w:szCs w:val="20"/>
                <w:lang w:val="en-GB"/>
              </w:rPr>
              <w:object w:dxaOrig="1030" w:dyaOrig="310" w14:anchorId="6739E703">
                <v:shape id="_x0000_i1056" type="#_x0000_t75" style="width:51.5pt;height:15.5pt" o:ole="">
                  <v:imagedata r:id="rId20" o:title=""/>
                </v:shape>
                <o:OLEObject Type="Embed" ProgID="Equation.3" ShapeID="_x0000_i1056" DrawAspect="Content" ObjectID="_1820679758" r:id="rId61"/>
              </w:object>
            </w:r>
          </w:p>
        </w:tc>
        <w:tc>
          <w:tcPr>
            <w:tcW w:w="1506" w:type="dxa"/>
            <w:tcBorders>
              <w:top w:val="single" w:sz="4" w:space="0" w:color="auto"/>
              <w:left w:val="single" w:sz="4" w:space="0" w:color="auto"/>
              <w:bottom w:val="single" w:sz="4" w:space="0" w:color="auto"/>
              <w:right w:val="single" w:sz="4" w:space="0" w:color="auto"/>
            </w:tcBorders>
            <w:vAlign w:val="center"/>
          </w:tcPr>
          <w:p w14:paraId="126A5C4B"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130" w:dyaOrig="310" w14:anchorId="563164C4">
                <v:shape id="_x0000_i1057" type="#_x0000_t75" style="width:56.5pt;height:15.5pt" o:ole="">
                  <v:imagedata r:id="rId27" o:title=""/>
                </v:shape>
                <o:OLEObject Type="Embed" ProgID="Equation.3" ShapeID="_x0000_i1057" DrawAspect="Content" ObjectID="_1820679759" r:id="rId62"/>
              </w:object>
            </w:r>
          </w:p>
        </w:tc>
        <w:tc>
          <w:tcPr>
            <w:tcW w:w="1241" w:type="dxa"/>
            <w:tcBorders>
              <w:top w:val="single" w:sz="4" w:space="0" w:color="auto"/>
              <w:left w:val="single" w:sz="4" w:space="0" w:color="auto"/>
              <w:bottom w:val="single" w:sz="4" w:space="0" w:color="auto"/>
              <w:right w:val="single" w:sz="4" w:space="0" w:color="auto"/>
            </w:tcBorders>
            <w:vAlign w:val="center"/>
          </w:tcPr>
          <w:p w14:paraId="7D992F1D" w14:textId="77777777" w:rsidR="00F67A07" w:rsidRDefault="00F74A7B">
            <w:pPr>
              <w:keepNext/>
              <w:keepLines/>
              <w:spacing w:after="0" w:line="240" w:lineRule="auto"/>
              <w:ind w:left="0"/>
              <w:jc w:val="center"/>
              <w:rPr>
                <w:rFonts w:ascii="Arial" w:eastAsia="Batang" w:hAnsi="Arial"/>
                <w:sz w:val="18"/>
                <w:szCs w:val="20"/>
                <w:lang w:val="en-GB"/>
              </w:rPr>
            </w:pPr>
            <w:r>
              <w:rPr>
                <w:rFonts w:ascii="Arial" w:eastAsia="Batang" w:hAnsi="Arial"/>
                <w:position w:val="-6"/>
                <w:sz w:val="18"/>
                <w:szCs w:val="20"/>
                <w:lang w:val="en-GB"/>
              </w:rPr>
              <w:object w:dxaOrig="1030" w:dyaOrig="310" w14:anchorId="0E777A45">
                <v:shape id="_x0000_i1058" type="#_x0000_t75" style="width:51.5pt;height:15.5pt" o:ole="">
                  <v:imagedata r:id="rId63" o:title=""/>
                </v:shape>
                <o:OLEObject Type="Embed" ProgID="Equation.3" ShapeID="_x0000_i1058" DrawAspect="Content" ObjectID="_1820679760" r:id="rId64"/>
              </w:object>
            </w:r>
          </w:p>
        </w:tc>
        <w:tc>
          <w:tcPr>
            <w:tcW w:w="1130" w:type="dxa"/>
            <w:tcBorders>
              <w:top w:val="single" w:sz="4" w:space="0" w:color="auto"/>
              <w:left w:val="single" w:sz="4" w:space="0" w:color="auto"/>
              <w:bottom w:val="single" w:sz="4" w:space="0" w:color="auto"/>
              <w:right w:val="single" w:sz="4" w:space="0" w:color="auto"/>
            </w:tcBorders>
            <w:vAlign w:val="center"/>
          </w:tcPr>
          <w:p w14:paraId="766CA030" w14:textId="77777777" w:rsidR="00F67A07" w:rsidRDefault="00F67A07">
            <w:pPr>
              <w:keepNext/>
              <w:keepLines/>
              <w:spacing w:after="0" w:line="240" w:lineRule="auto"/>
              <w:ind w:left="0"/>
              <w:jc w:val="center"/>
              <w:rPr>
                <w:rFonts w:ascii="Arial" w:eastAsia="Batang" w:hAnsi="Arial" w:cs="Arial"/>
                <w:sz w:val="18"/>
                <w:szCs w:val="20"/>
              </w:rPr>
            </w:pPr>
          </w:p>
        </w:tc>
      </w:tr>
    </w:tbl>
    <w:p w14:paraId="7E7E2E7F" w14:textId="77777777" w:rsidR="00F67A07" w:rsidRDefault="00F74A7B">
      <w:pPr>
        <w:ind w:left="0"/>
        <w:rPr>
          <w:rFonts w:eastAsiaTheme="minorEastAsia"/>
          <w:lang w:eastAsia="zh-CN"/>
        </w:rPr>
      </w:pPr>
      <w:r>
        <w:rPr>
          <w:rFonts w:eastAsiaTheme="minorEastAsia"/>
          <w:lang w:eastAsia="zh-CN"/>
        </w:rPr>
        <w:t xml:space="preserve">For short PRACH format, </w:t>
      </w:r>
      <w:r>
        <w:rPr>
          <w:rFonts w:eastAsiaTheme="minorEastAsia" w:hint="eastAsia"/>
          <w:lang w:eastAsia="zh-CN"/>
        </w:rPr>
        <w:t>n</w:t>
      </w:r>
      <w:r>
        <w:rPr>
          <w:rFonts w:eastAsiaTheme="minorEastAsia"/>
          <w:lang w:eastAsia="zh-CN"/>
        </w:rPr>
        <w:t xml:space="preserve">o restricted set supported. Hence, the evaluation solution for long PRACH format with unrestricted set can be used, i.e., the tolerable round trip differential delay is considered as CP and the tolerable round trip differential Doppler is considered as SCS. Considering that format C2 has largest timing error tolerance among short PRACH formats, only format C2 is evaluated. The detailed PRACH performance and cases that cannot be supported are shown in </w:t>
      </w:r>
      <w:r>
        <w:rPr>
          <w:rFonts w:eastAsiaTheme="minorEastAsia"/>
          <w:lang w:eastAsia="zh-CN"/>
        </w:rPr>
        <w:fldChar w:fldCharType="begin"/>
      </w:r>
      <w:r>
        <w:rPr>
          <w:rFonts w:eastAsiaTheme="minorEastAsia"/>
          <w:lang w:eastAsia="zh-CN"/>
        </w:rPr>
        <w:instrText xml:space="preserve"> REF _Ref209605027 \h </w:instrText>
      </w:r>
      <w:r>
        <w:rPr>
          <w:rFonts w:eastAsiaTheme="minorEastAsia"/>
          <w:lang w:eastAsia="zh-CN"/>
        </w:rPr>
      </w:r>
      <w:r>
        <w:rPr>
          <w:rFonts w:eastAsiaTheme="minorEastAsia"/>
          <w:lang w:eastAsia="zh-CN"/>
        </w:rPr>
        <w:fldChar w:fldCharType="separate"/>
      </w:r>
      <w:r>
        <w:t>Table 12</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Note that SCS=15kHz and 30kHz are considered for S-band, and SCS=60kHz and 120kHz are considered for Ka-band.</w:t>
      </w:r>
    </w:p>
    <w:p w14:paraId="49CAB978" w14:textId="77777777" w:rsidR="00F67A07" w:rsidRDefault="00F74A7B">
      <w:pPr>
        <w:pStyle w:val="a6"/>
        <w:rPr>
          <w:rFonts w:eastAsiaTheme="minorEastAsia"/>
        </w:rPr>
      </w:pPr>
      <w:bookmarkStart w:id="14" w:name="_Ref209605027"/>
      <w:r>
        <w:t xml:space="preserve">Table </w:t>
      </w:r>
      <w:r>
        <w:fldChar w:fldCharType="begin"/>
      </w:r>
      <w:r>
        <w:instrText xml:space="preserve"> SEQ Table \* ARABIC </w:instrText>
      </w:r>
      <w:r>
        <w:fldChar w:fldCharType="separate"/>
      </w:r>
      <w:r>
        <w:t>12</w:t>
      </w:r>
      <w:r>
        <w:fldChar w:fldCharType="end"/>
      </w:r>
      <w:bookmarkEnd w:id="14"/>
      <w:r>
        <w:t xml:space="preserve"> Performance of short PRACH format C2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1116"/>
        <w:gridCol w:w="1909"/>
        <w:gridCol w:w="2551"/>
        <w:gridCol w:w="3162"/>
      </w:tblGrid>
      <w:tr w:rsidR="00F67A07" w14:paraId="423988C5" w14:textId="77777777">
        <w:trPr>
          <w:trHeight w:val="20"/>
          <w:jc w:val="center"/>
        </w:trPr>
        <w:tc>
          <w:tcPr>
            <w:tcW w:w="349" w:type="pct"/>
            <w:tcBorders>
              <w:top w:val="single" w:sz="4" w:space="0" w:color="auto"/>
              <w:left w:val="single" w:sz="4" w:space="0" w:color="auto"/>
              <w:bottom w:val="single" w:sz="4" w:space="0" w:color="auto"/>
              <w:right w:val="single" w:sz="4" w:space="0" w:color="auto"/>
            </w:tcBorders>
            <w:shd w:val="clear" w:color="auto" w:fill="D9E2F3"/>
            <w:vAlign w:val="center"/>
          </w:tcPr>
          <w:p w14:paraId="013A09D6" w14:textId="77777777" w:rsidR="00F67A07" w:rsidRDefault="00F74A7B">
            <w:pPr>
              <w:pStyle w:val="af9"/>
              <w:ind w:left="0"/>
              <w:jc w:val="center"/>
              <w:rPr>
                <w:b/>
                <w:bCs/>
                <w:color w:val="000000"/>
                <w:sz w:val="20"/>
                <w:szCs w:val="20"/>
                <w:lang w:eastAsia="zh-CN"/>
              </w:rPr>
            </w:pPr>
            <w:r>
              <w:rPr>
                <w:b/>
                <w:bCs/>
                <w:color w:val="000000"/>
                <w:sz w:val="20"/>
                <w:szCs w:val="20"/>
              </w:rPr>
              <w:t>Format</w:t>
            </w:r>
          </w:p>
        </w:tc>
        <w:tc>
          <w:tcPr>
            <w:tcW w:w="594" w:type="pct"/>
            <w:tcBorders>
              <w:top w:val="single" w:sz="4" w:space="0" w:color="auto"/>
              <w:left w:val="single" w:sz="4" w:space="0" w:color="auto"/>
              <w:bottom w:val="single" w:sz="4" w:space="0" w:color="auto"/>
              <w:right w:val="single" w:sz="4" w:space="0" w:color="auto"/>
            </w:tcBorders>
            <w:shd w:val="clear" w:color="auto" w:fill="D9E2F3"/>
          </w:tcPr>
          <w:p w14:paraId="2A981708" w14:textId="77777777" w:rsidR="00F67A07" w:rsidRDefault="00F74A7B">
            <w:pPr>
              <w:pStyle w:val="af9"/>
              <w:ind w:left="0"/>
              <w:jc w:val="center"/>
              <w:rPr>
                <w:b/>
                <w:bCs/>
                <w:color w:val="000000"/>
                <w:sz w:val="20"/>
                <w:szCs w:val="20"/>
                <w:lang w:eastAsia="zh-CN"/>
              </w:rPr>
            </w:pPr>
            <w:r>
              <w:rPr>
                <w:b/>
                <w:bCs/>
                <w:color w:val="000000"/>
                <w:sz w:val="20"/>
                <w:szCs w:val="20"/>
                <w:lang w:eastAsia="zh-CN"/>
              </w:rPr>
              <w:t>SCS(kHz)</w:t>
            </w:r>
          </w:p>
        </w:tc>
        <w:tc>
          <w:tcPr>
            <w:tcW w:w="1016" w:type="pct"/>
            <w:tcBorders>
              <w:top w:val="single" w:sz="4" w:space="0" w:color="auto"/>
              <w:left w:val="single" w:sz="4" w:space="0" w:color="auto"/>
              <w:bottom w:val="single" w:sz="4" w:space="0" w:color="auto"/>
              <w:right w:val="single" w:sz="4" w:space="0" w:color="auto"/>
            </w:tcBorders>
            <w:shd w:val="clear" w:color="auto" w:fill="D9E2F3"/>
          </w:tcPr>
          <w:p w14:paraId="27B861E7" w14:textId="77777777" w:rsidR="00F67A07" w:rsidRDefault="00F74A7B">
            <w:pPr>
              <w:pStyle w:val="af9"/>
              <w:ind w:left="0"/>
              <w:jc w:val="center"/>
              <w:rPr>
                <w:b/>
                <w:bCs/>
                <w:color w:val="000000"/>
                <w:sz w:val="20"/>
                <w:szCs w:val="20"/>
                <w:lang w:eastAsia="zh-CN"/>
              </w:rPr>
            </w:pPr>
            <w:r>
              <w:rPr>
                <w:b/>
                <w:bCs/>
                <w:color w:val="000000"/>
                <w:sz w:val="20"/>
                <w:szCs w:val="20"/>
                <w:lang w:eastAsia="zh-CN"/>
              </w:rPr>
              <w:t>Tolerable round trip differential delay (us)</w:t>
            </w:r>
          </w:p>
        </w:tc>
        <w:tc>
          <w:tcPr>
            <w:tcW w:w="1358" w:type="pct"/>
            <w:tcBorders>
              <w:top w:val="single" w:sz="4" w:space="0" w:color="auto"/>
              <w:left w:val="single" w:sz="4" w:space="0" w:color="auto"/>
              <w:bottom w:val="single" w:sz="4" w:space="0" w:color="auto"/>
              <w:right w:val="single" w:sz="4" w:space="0" w:color="auto"/>
            </w:tcBorders>
            <w:shd w:val="clear" w:color="auto" w:fill="D9E2F3"/>
          </w:tcPr>
          <w:p w14:paraId="6790B1A5" w14:textId="77777777" w:rsidR="00F67A07" w:rsidRDefault="00F74A7B">
            <w:pPr>
              <w:pStyle w:val="af9"/>
              <w:ind w:left="0"/>
              <w:jc w:val="center"/>
              <w:rPr>
                <w:b/>
                <w:bCs/>
                <w:color w:val="000000"/>
                <w:sz w:val="20"/>
                <w:szCs w:val="20"/>
                <w:lang w:eastAsia="zh-CN"/>
              </w:rPr>
            </w:pPr>
            <w:r>
              <w:rPr>
                <w:b/>
                <w:bCs/>
                <w:color w:val="000000"/>
                <w:sz w:val="20"/>
                <w:szCs w:val="20"/>
                <w:lang w:eastAsia="zh-CN"/>
              </w:rPr>
              <w:t>Tolerable round trip differential Doppler (kHz)</w:t>
            </w:r>
          </w:p>
        </w:tc>
        <w:tc>
          <w:tcPr>
            <w:tcW w:w="1683" w:type="pct"/>
            <w:tcBorders>
              <w:top w:val="single" w:sz="4" w:space="0" w:color="auto"/>
              <w:left w:val="single" w:sz="4" w:space="0" w:color="auto"/>
              <w:bottom w:val="single" w:sz="4" w:space="0" w:color="auto"/>
              <w:right w:val="single" w:sz="4" w:space="0" w:color="auto"/>
            </w:tcBorders>
            <w:shd w:val="clear" w:color="auto" w:fill="D9E2F3"/>
          </w:tcPr>
          <w:p w14:paraId="34FBFD84" w14:textId="77777777" w:rsidR="00F67A07" w:rsidRDefault="00F74A7B">
            <w:pPr>
              <w:pStyle w:val="af9"/>
              <w:ind w:left="0"/>
              <w:jc w:val="center"/>
              <w:rPr>
                <w:b/>
                <w:bCs/>
                <w:color w:val="000000"/>
                <w:sz w:val="20"/>
                <w:szCs w:val="20"/>
                <w:lang w:eastAsia="zh-CN"/>
              </w:rPr>
            </w:pPr>
            <w:r>
              <w:rPr>
                <w:b/>
                <w:bCs/>
                <w:color w:val="000000"/>
                <w:sz w:val="20"/>
                <w:szCs w:val="20"/>
                <w:lang w:eastAsia="zh-CN"/>
              </w:rPr>
              <w:t>Cases not supported</w:t>
            </w:r>
          </w:p>
        </w:tc>
      </w:tr>
      <w:tr w:rsidR="00F67A07" w14:paraId="53638371" w14:textId="77777777">
        <w:trPr>
          <w:trHeight w:val="453"/>
          <w:jc w:val="center"/>
        </w:trPr>
        <w:tc>
          <w:tcPr>
            <w:tcW w:w="349" w:type="pct"/>
            <w:tcBorders>
              <w:top w:val="single" w:sz="4" w:space="0" w:color="auto"/>
              <w:left w:val="single" w:sz="4" w:space="0" w:color="auto"/>
              <w:right w:val="single" w:sz="4" w:space="0" w:color="auto"/>
            </w:tcBorders>
          </w:tcPr>
          <w:p w14:paraId="3440C2E9" w14:textId="77777777" w:rsidR="00F67A07" w:rsidRDefault="00F74A7B" w:rsidP="007B5B5F">
            <w:pPr>
              <w:ind w:left="0"/>
              <w:jc w:val="center"/>
              <w:rPr>
                <w:rFonts w:eastAsiaTheme="minorEastAsia"/>
                <w:szCs w:val="20"/>
                <w:lang w:eastAsia="zh-CN"/>
              </w:rPr>
            </w:pPr>
            <w:r>
              <w:rPr>
                <w:rFonts w:eastAsiaTheme="minorEastAsia"/>
                <w:szCs w:val="20"/>
                <w:lang w:eastAsia="zh-CN"/>
              </w:rPr>
              <w:t>C2</w:t>
            </w:r>
          </w:p>
        </w:tc>
        <w:tc>
          <w:tcPr>
            <w:tcW w:w="594" w:type="pct"/>
            <w:tcBorders>
              <w:top w:val="single" w:sz="4" w:space="0" w:color="auto"/>
              <w:left w:val="single" w:sz="4" w:space="0" w:color="auto"/>
              <w:right w:val="single" w:sz="4" w:space="0" w:color="auto"/>
            </w:tcBorders>
          </w:tcPr>
          <w:p w14:paraId="33823A37" w14:textId="77777777" w:rsidR="00F67A07" w:rsidRDefault="00F74A7B" w:rsidP="007B5B5F">
            <w:pPr>
              <w:ind w:left="0"/>
              <w:jc w:val="center"/>
              <w:rPr>
                <w:rFonts w:eastAsiaTheme="minorEastAsia"/>
                <w:szCs w:val="20"/>
                <w:lang w:eastAsia="zh-CN"/>
              </w:rPr>
            </w:pPr>
            <w:r>
              <w:rPr>
                <w:rFonts w:eastAsiaTheme="minorEastAsia"/>
                <w:szCs w:val="20"/>
                <w:lang w:eastAsia="zh-CN"/>
              </w:rPr>
              <w:t>15</w:t>
            </w:r>
          </w:p>
        </w:tc>
        <w:tc>
          <w:tcPr>
            <w:tcW w:w="1016" w:type="pct"/>
            <w:tcBorders>
              <w:top w:val="single" w:sz="4" w:space="0" w:color="auto"/>
              <w:left w:val="single" w:sz="4" w:space="0" w:color="auto"/>
              <w:right w:val="single" w:sz="4" w:space="0" w:color="auto"/>
            </w:tcBorders>
          </w:tcPr>
          <w:p w14:paraId="26001418" w14:textId="77777777" w:rsidR="00F67A07" w:rsidRDefault="00F74A7B" w:rsidP="007B5B5F">
            <w:pPr>
              <w:ind w:left="0"/>
              <w:jc w:val="center"/>
              <w:rPr>
                <w:rFonts w:eastAsiaTheme="minorEastAsia"/>
                <w:szCs w:val="20"/>
                <w:lang w:eastAsia="zh-CN"/>
              </w:rPr>
            </w:pPr>
            <w:r>
              <w:rPr>
                <w:rFonts w:eastAsiaTheme="minorEastAsia"/>
                <w:szCs w:val="20"/>
                <w:lang w:eastAsia="zh-CN"/>
              </w:rPr>
              <w:t>66.667</w:t>
            </w:r>
          </w:p>
        </w:tc>
        <w:tc>
          <w:tcPr>
            <w:tcW w:w="1358" w:type="pct"/>
            <w:tcBorders>
              <w:top w:val="single" w:sz="4" w:space="0" w:color="auto"/>
              <w:left w:val="single" w:sz="4" w:space="0" w:color="auto"/>
              <w:right w:val="single" w:sz="4" w:space="0" w:color="auto"/>
            </w:tcBorders>
          </w:tcPr>
          <w:p w14:paraId="6C0F9477" w14:textId="77777777" w:rsidR="00F67A07" w:rsidRDefault="00F74A7B" w:rsidP="007B5B5F">
            <w:pPr>
              <w:ind w:left="0"/>
              <w:jc w:val="center"/>
              <w:rPr>
                <w:rFonts w:eastAsiaTheme="minorEastAsia"/>
                <w:szCs w:val="20"/>
                <w:lang w:eastAsia="zh-CN"/>
              </w:rPr>
            </w:pPr>
            <w:r>
              <w:rPr>
                <w:rFonts w:eastAsiaTheme="minorEastAsia"/>
                <w:szCs w:val="20"/>
                <w:lang w:eastAsia="zh-CN"/>
              </w:rPr>
              <w:t>15</w:t>
            </w:r>
          </w:p>
        </w:tc>
        <w:tc>
          <w:tcPr>
            <w:tcW w:w="1683" w:type="pct"/>
            <w:tcBorders>
              <w:top w:val="single" w:sz="4" w:space="0" w:color="auto"/>
              <w:left w:val="single" w:sz="4" w:space="0" w:color="auto"/>
              <w:right w:val="single" w:sz="4" w:space="0" w:color="auto"/>
            </w:tcBorders>
          </w:tcPr>
          <w:p w14:paraId="2CBF7877" w14:textId="77777777" w:rsidR="00F67A07" w:rsidRDefault="00F74A7B">
            <w:pPr>
              <w:ind w:left="0"/>
              <w:rPr>
                <w:rFonts w:eastAsiaTheme="minorEastAsia"/>
                <w:szCs w:val="20"/>
                <w:lang w:eastAsia="zh-CN"/>
              </w:rPr>
            </w:pPr>
            <w:r>
              <w:rPr>
                <w:rFonts w:eastAsiaTheme="minorEastAsia"/>
                <w:szCs w:val="20"/>
                <w:lang w:eastAsia="zh-CN"/>
              </w:rPr>
              <w:t>LEO-600 S-band: Case a, case b X=25km</w:t>
            </w:r>
          </w:p>
          <w:p w14:paraId="487D41F9" w14:textId="77777777" w:rsidR="00F67A07" w:rsidRDefault="00F74A7B">
            <w:pPr>
              <w:ind w:left="0"/>
              <w:rPr>
                <w:rFonts w:eastAsiaTheme="minorEastAsia"/>
                <w:szCs w:val="20"/>
                <w:lang w:eastAsia="zh-CN"/>
              </w:rPr>
            </w:pPr>
            <w:r>
              <w:rPr>
                <w:rFonts w:eastAsiaTheme="minorEastAsia"/>
                <w:szCs w:val="20"/>
                <w:lang w:eastAsia="zh-CN"/>
              </w:rPr>
              <w:t>LEO-1200 S-band: Case a, case b X=25km</w:t>
            </w:r>
          </w:p>
          <w:p w14:paraId="0858D802" w14:textId="77777777" w:rsidR="00F67A07" w:rsidRDefault="00F74A7B">
            <w:pPr>
              <w:ind w:left="0"/>
              <w:rPr>
                <w:rFonts w:eastAsiaTheme="minorEastAsia"/>
                <w:szCs w:val="20"/>
                <w:lang w:eastAsia="zh-CN"/>
              </w:rPr>
            </w:pPr>
            <w:r>
              <w:rPr>
                <w:rFonts w:eastAsiaTheme="minorEastAsia"/>
                <w:szCs w:val="20"/>
                <w:lang w:eastAsia="zh-CN"/>
              </w:rPr>
              <w:t>GSO S-band: Case a, case b X=25km</w:t>
            </w:r>
          </w:p>
        </w:tc>
      </w:tr>
      <w:tr w:rsidR="00F67A07" w14:paraId="298AC2AD" w14:textId="77777777">
        <w:trPr>
          <w:trHeight w:val="450"/>
          <w:jc w:val="center"/>
        </w:trPr>
        <w:tc>
          <w:tcPr>
            <w:tcW w:w="349" w:type="pct"/>
            <w:tcBorders>
              <w:left w:val="single" w:sz="4" w:space="0" w:color="auto"/>
              <w:right w:val="single" w:sz="4" w:space="0" w:color="auto"/>
            </w:tcBorders>
          </w:tcPr>
          <w:p w14:paraId="2BB6612A" w14:textId="77777777" w:rsidR="00F67A07" w:rsidRDefault="00F74A7B" w:rsidP="007B5B5F">
            <w:pPr>
              <w:ind w:left="0"/>
              <w:jc w:val="center"/>
              <w:rPr>
                <w:rFonts w:eastAsiaTheme="minorEastAsia"/>
                <w:szCs w:val="20"/>
                <w:lang w:eastAsia="zh-CN"/>
              </w:rPr>
            </w:pPr>
            <w:r>
              <w:rPr>
                <w:rFonts w:eastAsiaTheme="minorEastAsia"/>
                <w:szCs w:val="20"/>
                <w:lang w:eastAsia="zh-CN"/>
              </w:rPr>
              <w:t>C2</w:t>
            </w:r>
          </w:p>
        </w:tc>
        <w:tc>
          <w:tcPr>
            <w:tcW w:w="594" w:type="pct"/>
            <w:tcBorders>
              <w:left w:val="single" w:sz="4" w:space="0" w:color="auto"/>
              <w:right w:val="single" w:sz="4" w:space="0" w:color="auto"/>
            </w:tcBorders>
          </w:tcPr>
          <w:p w14:paraId="0EBA5D4E" w14:textId="77777777" w:rsidR="00F67A07" w:rsidRDefault="00F74A7B" w:rsidP="007B5B5F">
            <w:pPr>
              <w:ind w:left="0"/>
              <w:jc w:val="center"/>
              <w:rPr>
                <w:rFonts w:eastAsiaTheme="minorEastAsia"/>
                <w:szCs w:val="20"/>
                <w:lang w:eastAsia="zh-CN"/>
              </w:rPr>
            </w:pPr>
            <w:r>
              <w:rPr>
                <w:rFonts w:eastAsiaTheme="minorEastAsia"/>
                <w:szCs w:val="20"/>
                <w:lang w:eastAsia="zh-CN"/>
              </w:rPr>
              <w:t>30</w:t>
            </w:r>
          </w:p>
        </w:tc>
        <w:tc>
          <w:tcPr>
            <w:tcW w:w="1016" w:type="pct"/>
            <w:tcBorders>
              <w:left w:val="single" w:sz="4" w:space="0" w:color="auto"/>
              <w:right w:val="single" w:sz="4" w:space="0" w:color="auto"/>
            </w:tcBorders>
          </w:tcPr>
          <w:p w14:paraId="1E9A3308" w14:textId="77777777" w:rsidR="00F67A07" w:rsidRDefault="00F74A7B" w:rsidP="007B5B5F">
            <w:pPr>
              <w:ind w:left="0"/>
              <w:jc w:val="center"/>
              <w:rPr>
                <w:rFonts w:eastAsiaTheme="minorEastAsia"/>
                <w:szCs w:val="20"/>
                <w:lang w:eastAsia="zh-CN"/>
              </w:rPr>
            </w:pPr>
            <w:r>
              <w:rPr>
                <w:rFonts w:eastAsiaTheme="minorEastAsia"/>
                <w:szCs w:val="20"/>
                <w:lang w:eastAsia="zh-CN"/>
              </w:rPr>
              <w:t>33.333</w:t>
            </w:r>
          </w:p>
        </w:tc>
        <w:tc>
          <w:tcPr>
            <w:tcW w:w="1358" w:type="pct"/>
            <w:tcBorders>
              <w:left w:val="single" w:sz="4" w:space="0" w:color="auto"/>
              <w:right w:val="single" w:sz="4" w:space="0" w:color="auto"/>
            </w:tcBorders>
          </w:tcPr>
          <w:p w14:paraId="1CA48E81" w14:textId="77777777" w:rsidR="00F67A07" w:rsidRDefault="00F74A7B" w:rsidP="007B5B5F">
            <w:pPr>
              <w:ind w:left="0"/>
              <w:jc w:val="center"/>
              <w:rPr>
                <w:rFonts w:eastAsiaTheme="minorEastAsia"/>
                <w:szCs w:val="20"/>
                <w:lang w:eastAsia="zh-CN"/>
              </w:rPr>
            </w:pPr>
            <w:r>
              <w:rPr>
                <w:rFonts w:eastAsiaTheme="minorEastAsia"/>
                <w:szCs w:val="20"/>
                <w:lang w:eastAsia="zh-CN"/>
              </w:rPr>
              <w:t>30</w:t>
            </w:r>
          </w:p>
        </w:tc>
        <w:tc>
          <w:tcPr>
            <w:tcW w:w="1683" w:type="pct"/>
            <w:tcBorders>
              <w:left w:val="single" w:sz="4" w:space="0" w:color="auto"/>
              <w:right w:val="single" w:sz="4" w:space="0" w:color="auto"/>
            </w:tcBorders>
          </w:tcPr>
          <w:p w14:paraId="6FFBA11C" w14:textId="77777777" w:rsidR="00F67A07" w:rsidRDefault="00F74A7B">
            <w:pPr>
              <w:ind w:left="0"/>
              <w:rPr>
                <w:rFonts w:eastAsiaTheme="minorEastAsia"/>
                <w:szCs w:val="20"/>
                <w:lang w:eastAsia="zh-CN"/>
              </w:rPr>
            </w:pPr>
            <w:r>
              <w:rPr>
                <w:rFonts w:eastAsiaTheme="minorEastAsia"/>
                <w:szCs w:val="20"/>
                <w:lang w:eastAsia="zh-CN"/>
              </w:rPr>
              <w:t>LEO-600 S-band: Case a, case b X=5km, case b X=25km</w:t>
            </w:r>
          </w:p>
          <w:p w14:paraId="23609C7F" w14:textId="77777777" w:rsidR="00F67A07" w:rsidRDefault="00F74A7B">
            <w:pPr>
              <w:ind w:left="0"/>
              <w:rPr>
                <w:rFonts w:eastAsiaTheme="minorEastAsia"/>
                <w:szCs w:val="20"/>
                <w:lang w:eastAsia="zh-CN"/>
              </w:rPr>
            </w:pPr>
            <w:r>
              <w:rPr>
                <w:rFonts w:eastAsiaTheme="minorEastAsia"/>
                <w:szCs w:val="20"/>
                <w:lang w:eastAsia="zh-CN"/>
              </w:rPr>
              <w:t>LEO-1200 S-band: Case a, case b X=5km, case b X=25km</w:t>
            </w:r>
          </w:p>
          <w:p w14:paraId="4C606836" w14:textId="77777777" w:rsidR="00F67A07" w:rsidRDefault="00F74A7B">
            <w:pPr>
              <w:ind w:left="0"/>
              <w:rPr>
                <w:rFonts w:eastAsiaTheme="minorEastAsia"/>
                <w:szCs w:val="20"/>
                <w:lang w:eastAsia="zh-CN"/>
              </w:rPr>
            </w:pPr>
            <w:r>
              <w:rPr>
                <w:rFonts w:eastAsiaTheme="minorEastAsia"/>
                <w:szCs w:val="20"/>
                <w:lang w:eastAsia="zh-CN"/>
              </w:rPr>
              <w:lastRenderedPageBreak/>
              <w:t>GSO S-band: Case a, case b X=5km, case b X=25km</w:t>
            </w:r>
          </w:p>
        </w:tc>
      </w:tr>
      <w:tr w:rsidR="00F67A07" w14:paraId="5A2A707B" w14:textId="77777777">
        <w:trPr>
          <w:trHeight w:val="450"/>
          <w:jc w:val="center"/>
        </w:trPr>
        <w:tc>
          <w:tcPr>
            <w:tcW w:w="349" w:type="pct"/>
            <w:tcBorders>
              <w:left w:val="single" w:sz="4" w:space="0" w:color="auto"/>
              <w:right w:val="single" w:sz="4" w:space="0" w:color="auto"/>
            </w:tcBorders>
          </w:tcPr>
          <w:p w14:paraId="4B5B1F45" w14:textId="77777777" w:rsidR="00F67A07" w:rsidRDefault="00F74A7B" w:rsidP="007B5B5F">
            <w:pPr>
              <w:ind w:left="0"/>
              <w:jc w:val="center"/>
              <w:rPr>
                <w:rFonts w:eastAsiaTheme="minorEastAsia"/>
                <w:szCs w:val="20"/>
                <w:lang w:eastAsia="zh-CN"/>
              </w:rPr>
            </w:pPr>
            <w:r>
              <w:rPr>
                <w:rFonts w:eastAsiaTheme="minorEastAsia"/>
                <w:szCs w:val="20"/>
                <w:lang w:eastAsia="zh-CN"/>
              </w:rPr>
              <w:lastRenderedPageBreak/>
              <w:t>C2</w:t>
            </w:r>
          </w:p>
        </w:tc>
        <w:tc>
          <w:tcPr>
            <w:tcW w:w="594" w:type="pct"/>
            <w:tcBorders>
              <w:left w:val="single" w:sz="4" w:space="0" w:color="auto"/>
              <w:right w:val="single" w:sz="4" w:space="0" w:color="auto"/>
            </w:tcBorders>
          </w:tcPr>
          <w:p w14:paraId="01CB6B4B" w14:textId="77777777" w:rsidR="00F67A07" w:rsidRDefault="00F74A7B" w:rsidP="007B5B5F">
            <w:pPr>
              <w:ind w:left="0"/>
              <w:jc w:val="center"/>
              <w:rPr>
                <w:rFonts w:eastAsiaTheme="minorEastAsia"/>
                <w:szCs w:val="20"/>
                <w:lang w:eastAsia="zh-CN"/>
              </w:rPr>
            </w:pPr>
            <w:r>
              <w:rPr>
                <w:rFonts w:eastAsiaTheme="minorEastAsia"/>
                <w:szCs w:val="20"/>
                <w:lang w:eastAsia="zh-CN"/>
              </w:rPr>
              <w:t>60</w:t>
            </w:r>
          </w:p>
        </w:tc>
        <w:tc>
          <w:tcPr>
            <w:tcW w:w="1016" w:type="pct"/>
            <w:tcBorders>
              <w:left w:val="single" w:sz="4" w:space="0" w:color="auto"/>
              <w:right w:val="single" w:sz="4" w:space="0" w:color="auto"/>
            </w:tcBorders>
          </w:tcPr>
          <w:p w14:paraId="73DFCBD3" w14:textId="77777777" w:rsidR="00F67A07" w:rsidRDefault="00F74A7B" w:rsidP="007B5B5F">
            <w:pPr>
              <w:ind w:left="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6.667</w:t>
            </w:r>
          </w:p>
        </w:tc>
        <w:tc>
          <w:tcPr>
            <w:tcW w:w="1358" w:type="pct"/>
            <w:tcBorders>
              <w:left w:val="single" w:sz="4" w:space="0" w:color="auto"/>
              <w:right w:val="single" w:sz="4" w:space="0" w:color="auto"/>
            </w:tcBorders>
          </w:tcPr>
          <w:p w14:paraId="6B9B449B" w14:textId="77777777" w:rsidR="00F67A07" w:rsidRDefault="00F74A7B" w:rsidP="007B5B5F">
            <w:pPr>
              <w:ind w:left="0"/>
              <w:jc w:val="center"/>
              <w:rPr>
                <w:rFonts w:eastAsiaTheme="minorEastAsia"/>
                <w:szCs w:val="20"/>
                <w:lang w:eastAsia="zh-CN"/>
              </w:rPr>
            </w:pPr>
            <w:r>
              <w:rPr>
                <w:rFonts w:eastAsiaTheme="minorEastAsia"/>
                <w:szCs w:val="20"/>
                <w:lang w:eastAsia="zh-CN"/>
              </w:rPr>
              <w:t>60</w:t>
            </w:r>
          </w:p>
        </w:tc>
        <w:tc>
          <w:tcPr>
            <w:tcW w:w="1683" w:type="pct"/>
            <w:tcBorders>
              <w:left w:val="single" w:sz="4" w:space="0" w:color="auto"/>
              <w:right w:val="single" w:sz="4" w:space="0" w:color="auto"/>
            </w:tcBorders>
          </w:tcPr>
          <w:p w14:paraId="3EA3CEE4" w14:textId="77777777" w:rsidR="00F67A07" w:rsidRDefault="00F74A7B">
            <w:pPr>
              <w:ind w:left="0"/>
              <w:rPr>
                <w:rFonts w:eastAsiaTheme="minorEastAsia"/>
                <w:szCs w:val="20"/>
                <w:lang w:eastAsia="zh-CN"/>
              </w:rPr>
            </w:pPr>
            <w:r>
              <w:rPr>
                <w:rFonts w:eastAsiaTheme="minorEastAsia"/>
                <w:szCs w:val="20"/>
                <w:lang w:eastAsia="zh-CN"/>
              </w:rPr>
              <w:t>LEO-600 Ka-band: Case a, case b X=5km, case b X=25km</w:t>
            </w:r>
          </w:p>
          <w:p w14:paraId="2D44DFEA" w14:textId="77777777" w:rsidR="00F67A07" w:rsidRDefault="00F74A7B">
            <w:pPr>
              <w:ind w:left="0"/>
              <w:rPr>
                <w:rFonts w:eastAsiaTheme="minorEastAsia"/>
                <w:szCs w:val="20"/>
                <w:lang w:eastAsia="zh-CN"/>
              </w:rPr>
            </w:pPr>
            <w:r>
              <w:rPr>
                <w:rFonts w:eastAsiaTheme="minorEastAsia"/>
                <w:szCs w:val="20"/>
                <w:lang w:eastAsia="zh-CN"/>
              </w:rPr>
              <w:t>LEO-1200 Ka-band: Case a, case b X=5km, case b X=25km</w:t>
            </w:r>
          </w:p>
          <w:p w14:paraId="464EDABD" w14:textId="77777777" w:rsidR="00F67A07" w:rsidRDefault="00F74A7B">
            <w:pPr>
              <w:ind w:left="0"/>
              <w:rPr>
                <w:rFonts w:eastAsiaTheme="minorEastAsia"/>
                <w:szCs w:val="20"/>
                <w:lang w:eastAsia="zh-CN"/>
              </w:rPr>
            </w:pPr>
            <w:r>
              <w:rPr>
                <w:rFonts w:eastAsiaTheme="minorEastAsia"/>
                <w:szCs w:val="20"/>
                <w:lang w:eastAsia="zh-CN"/>
              </w:rPr>
              <w:t>GSO Ka-band: Case a, case b X=5km, case b X=25km</w:t>
            </w:r>
          </w:p>
        </w:tc>
      </w:tr>
      <w:tr w:rsidR="00F67A07" w14:paraId="1403A268" w14:textId="77777777">
        <w:trPr>
          <w:trHeight w:val="450"/>
          <w:jc w:val="center"/>
        </w:trPr>
        <w:tc>
          <w:tcPr>
            <w:tcW w:w="349" w:type="pct"/>
            <w:tcBorders>
              <w:left w:val="single" w:sz="4" w:space="0" w:color="auto"/>
              <w:right w:val="single" w:sz="4" w:space="0" w:color="auto"/>
            </w:tcBorders>
          </w:tcPr>
          <w:p w14:paraId="292A0723" w14:textId="77777777" w:rsidR="00F67A07" w:rsidRDefault="00F74A7B" w:rsidP="007B5B5F">
            <w:pPr>
              <w:ind w:left="0"/>
              <w:jc w:val="center"/>
              <w:rPr>
                <w:rFonts w:eastAsiaTheme="minorEastAsia"/>
                <w:szCs w:val="20"/>
                <w:lang w:eastAsia="zh-CN"/>
              </w:rPr>
            </w:pPr>
            <w:r>
              <w:rPr>
                <w:rFonts w:eastAsiaTheme="minorEastAsia"/>
                <w:szCs w:val="20"/>
                <w:lang w:eastAsia="zh-CN"/>
              </w:rPr>
              <w:t>C2</w:t>
            </w:r>
          </w:p>
        </w:tc>
        <w:tc>
          <w:tcPr>
            <w:tcW w:w="594" w:type="pct"/>
            <w:tcBorders>
              <w:left w:val="single" w:sz="4" w:space="0" w:color="auto"/>
              <w:right w:val="single" w:sz="4" w:space="0" w:color="auto"/>
            </w:tcBorders>
          </w:tcPr>
          <w:p w14:paraId="4C608522" w14:textId="77777777" w:rsidR="00F67A07" w:rsidRDefault="00F74A7B" w:rsidP="007B5B5F">
            <w:pPr>
              <w:ind w:left="0"/>
              <w:jc w:val="center"/>
              <w:rPr>
                <w:rFonts w:eastAsiaTheme="minorEastAsia"/>
                <w:szCs w:val="20"/>
                <w:lang w:eastAsia="zh-CN"/>
              </w:rPr>
            </w:pPr>
            <w:r>
              <w:rPr>
                <w:rFonts w:eastAsiaTheme="minorEastAsia"/>
                <w:szCs w:val="20"/>
                <w:lang w:eastAsia="zh-CN"/>
              </w:rPr>
              <w:t>120</w:t>
            </w:r>
          </w:p>
        </w:tc>
        <w:tc>
          <w:tcPr>
            <w:tcW w:w="1016" w:type="pct"/>
            <w:tcBorders>
              <w:left w:val="single" w:sz="4" w:space="0" w:color="auto"/>
              <w:right w:val="single" w:sz="4" w:space="0" w:color="auto"/>
            </w:tcBorders>
          </w:tcPr>
          <w:p w14:paraId="2DE044C4" w14:textId="77777777" w:rsidR="00F67A07" w:rsidRDefault="00F74A7B" w:rsidP="007B5B5F">
            <w:pPr>
              <w:ind w:left="0"/>
              <w:jc w:val="center"/>
              <w:rPr>
                <w:rFonts w:eastAsiaTheme="minorEastAsia"/>
                <w:szCs w:val="20"/>
                <w:lang w:eastAsia="zh-CN"/>
              </w:rPr>
            </w:pPr>
            <w:r>
              <w:rPr>
                <w:rFonts w:eastAsiaTheme="minorEastAsia" w:hint="eastAsia"/>
                <w:szCs w:val="20"/>
                <w:lang w:eastAsia="zh-CN"/>
              </w:rPr>
              <w:t>8</w:t>
            </w:r>
            <w:r>
              <w:rPr>
                <w:rFonts w:eastAsiaTheme="minorEastAsia"/>
                <w:szCs w:val="20"/>
                <w:lang w:eastAsia="zh-CN"/>
              </w:rPr>
              <w:t>.333</w:t>
            </w:r>
          </w:p>
        </w:tc>
        <w:tc>
          <w:tcPr>
            <w:tcW w:w="1358" w:type="pct"/>
            <w:tcBorders>
              <w:left w:val="single" w:sz="4" w:space="0" w:color="auto"/>
              <w:right w:val="single" w:sz="4" w:space="0" w:color="auto"/>
            </w:tcBorders>
          </w:tcPr>
          <w:p w14:paraId="0FBADDC3" w14:textId="77777777" w:rsidR="00F67A07" w:rsidRDefault="00F74A7B" w:rsidP="007B5B5F">
            <w:pPr>
              <w:ind w:left="0"/>
              <w:jc w:val="center"/>
              <w:rPr>
                <w:rFonts w:eastAsiaTheme="minorEastAsia"/>
                <w:szCs w:val="20"/>
                <w:lang w:eastAsia="zh-CN"/>
              </w:rPr>
            </w:pPr>
            <w:r>
              <w:rPr>
                <w:rFonts w:eastAsiaTheme="minorEastAsia"/>
                <w:szCs w:val="20"/>
                <w:lang w:eastAsia="zh-CN"/>
              </w:rPr>
              <w:t>120</w:t>
            </w:r>
          </w:p>
        </w:tc>
        <w:tc>
          <w:tcPr>
            <w:tcW w:w="1683" w:type="pct"/>
            <w:tcBorders>
              <w:left w:val="single" w:sz="4" w:space="0" w:color="auto"/>
              <w:right w:val="single" w:sz="4" w:space="0" w:color="auto"/>
            </w:tcBorders>
          </w:tcPr>
          <w:p w14:paraId="0EDA2B0E" w14:textId="77777777" w:rsidR="00F67A07" w:rsidRDefault="00F74A7B">
            <w:pPr>
              <w:ind w:left="0"/>
              <w:rPr>
                <w:rFonts w:eastAsiaTheme="minorEastAsia"/>
                <w:szCs w:val="20"/>
                <w:lang w:eastAsia="zh-CN"/>
              </w:rPr>
            </w:pPr>
            <w:r>
              <w:rPr>
                <w:rFonts w:eastAsiaTheme="minorEastAsia"/>
                <w:szCs w:val="20"/>
                <w:lang w:eastAsia="zh-CN"/>
              </w:rPr>
              <w:t>LEO-600 Ka-band: Case a, case b X=1km, case b X=5km, case b X=25km</w:t>
            </w:r>
          </w:p>
          <w:p w14:paraId="62B267D0" w14:textId="77777777" w:rsidR="00F67A07" w:rsidRDefault="00F74A7B">
            <w:pPr>
              <w:ind w:left="0"/>
              <w:rPr>
                <w:rFonts w:eastAsiaTheme="minorEastAsia"/>
                <w:szCs w:val="20"/>
                <w:lang w:eastAsia="zh-CN"/>
              </w:rPr>
            </w:pPr>
            <w:r>
              <w:rPr>
                <w:rFonts w:eastAsiaTheme="minorEastAsia"/>
                <w:szCs w:val="20"/>
                <w:lang w:eastAsia="zh-CN"/>
              </w:rPr>
              <w:t>LEO-1200 Ka-band: Case a, case b X=1km, case b X=5km, case b X=25km</w:t>
            </w:r>
          </w:p>
          <w:p w14:paraId="71458B73" w14:textId="77777777" w:rsidR="00F67A07" w:rsidRDefault="00F74A7B">
            <w:pPr>
              <w:ind w:left="0"/>
              <w:rPr>
                <w:rFonts w:eastAsiaTheme="minorEastAsia"/>
                <w:szCs w:val="20"/>
                <w:lang w:eastAsia="zh-CN"/>
              </w:rPr>
            </w:pPr>
            <w:r>
              <w:rPr>
                <w:rFonts w:eastAsiaTheme="minorEastAsia"/>
                <w:szCs w:val="20"/>
                <w:lang w:eastAsia="zh-CN"/>
              </w:rPr>
              <w:t>GSO Ka-band: Case a, case b X=1km, case b X=5km, case b X=25km</w:t>
            </w:r>
          </w:p>
        </w:tc>
      </w:tr>
    </w:tbl>
    <w:p w14:paraId="6A7A2B59" w14:textId="77777777" w:rsidR="00F67A07" w:rsidRDefault="00F74A7B">
      <w:pPr>
        <w:ind w:left="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rom the evaluated PRACH performance in </w:t>
      </w:r>
      <w:r>
        <w:rPr>
          <w:rFonts w:eastAsiaTheme="minorEastAsia"/>
          <w:lang w:val="en-GB" w:eastAsia="zh-CN"/>
        </w:rPr>
        <w:fldChar w:fldCharType="begin"/>
      </w:r>
      <w:r>
        <w:rPr>
          <w:rFonts w:eastAsiaTheme="minorEastAsia"/>
          <w:lang w:val="en-GB" w:eastAsia="zh-CN"/>
        </w:rPr>
        <w:instrText xml:space="preserve"> REF _Ref209605027 \h </w:instrText>
      </w:r>
      <w:r>
        <w:rPr>
          <w:rFonts w:eastAsiaTheme="minorEastAsia"/>
          <w:lang w:val="en-GB" w:eastAsia="zh-CN"/>
        </w:rPr>
      </w:r>
      <w:r>
        <w:rPr>
          <w:rFonts w:eastAsiaTheme="minorEastAsia"/>
          <w:lang w:val="en-GB" w:eastAsia="zh-CN"/>
        </w:rPr>
        <w:fldChar w:fldCharType="separate"/>
      </w:r>
      <w:r>
        <w:t>Table 12</w:t>
      </w:r>
      <w:r>
        <w:rPr>
          <w:rFonts w:eastAsiaTheme="minorEastAsia"/>
          <w:lang w:val="en-GB" w:eastAsia="zh-CN"/>
        </w:rPr>
        <w:fldChar w:fldCharType="end"/>
      </w:r>
      <w:r>
        <w:rPr>
          <w:rFonts w:eastAsiaTheme="minorEastAsia"/>
          <w:lang w:val="en-GB" w:eastAsia="zh-CN"/>
        </w:rPr>
        <w:t>, it can be observed that no PRACH format can support case a either for S-band or Ka-band. While for case b, no PRACH format can support X=25km either for S-band or Ka-band, and no PRACH format can support X=5km for Ka-band.</w:t>
      </w:r>
    </w:p>
    <w:p w14:paraId="6BDDDEAE"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6</w:t>
      </w:r>
      <w:r>
        <w:rPr>
          <w:rFonts w:hint="eastAsia"/>
          <w:b/>
          <w:bCs/>
          <w:i/>
          <w:iCs/>
          <w:lang w:eastAsia="zh-CN"/>
        </w:rPr>
        <w:t>:</w:t>
      </w:r>
      <w:r>
        <w:t xml:space="preserve"> </w:t>
      </w:r>
      <w:r>
        <w:rPr>
          <w:i/>
          <w:iCs/>
          <w:lang w:eastAsia="zh-CN"/>
        </w:rPr>
        <w:t>No short PRACH format can handle the differential delay and Doppler in LEO-600 S-band, LEO-600 Ka-band, LEO-1200 S-band, LEO-1200 Ka-band, GSO S-band and GSO Ka-band in case a, where the location uncertainty is the area served by beam.</w:t>
      </w:r>
    </w:p>
    <w:p w14:paraId="39B4A1E3"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7</w:t>
      </w:r>
      <w:r>
        <w:rPr>
          <w:rFonts w:hint="eastAsia"/>
          <w:b/>
          <w:bCs/>
          <w:i/>
          <w:iCs/>
          <w:lang w:eastAsia="zh-CN"/>
        </w:rPr>
        <w:t>:</w:t>
      </w:r>
      <w:r>
        <w:t xml:space="preserve"> </w:t>
      </w:r>
      <w:r>
        <w:rPr>
          <w:i/>
          <w:iCs/>
          <w:lang w:eastAsia="zh-CN"/>
        </w:rPr>
        <w:t>No short PRACH format can handle the differential delay and Doppler in LEO-600 S-band, LEO-600 Ka-band, LEO-1200 S-band, LEO-1200 Ka-band, GSO S-band and GSO Ka-band in case b X=25km, where the location uncertainty is a circle with radius X=25km.</w:t>
      </w:r>
    </w:p>
    <w:p w14:paraId="61B351DC"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8</w:t>
      </w:r>
      <w:r>
        <w:rPr>
          <w:rFonts w:hint="eastAsia"/>
          <w:b/>
          <w:bCs/>
          <w:i/>
          <w:iCs/>
          <w:lang w:eastAsia="zh-CN"/>
        </w:rPr>
        <w:t>:</w:t>
      </w:r>
      <w:r>
        <w:t xml:space="preserve"> </w:t>
      </w:r>
      <w:r>
        <w:rPr>
          <w:i/>
          <w:iCs/>
          <w:lang w:eastAsia="zh-CN"/>
        </w:rPr>
        <w:t>No short PRACH format can handle the differential delay and Doppler in LEO-600 Ka-band, LEO-1200 Ka-band and GSO Ka-band in case b X=5km, where the location uncertainty is a circle with radius X=5km.</w:t>
      </w:r>
    </w:p>
    <w:p w14:paraId="3758614E" w14:textId="77777777" w:rsidR="00F67A07" w:rsidRDefault="00F74A7B">
      <w:pPr>
        <w:ind w:left="0"/>
        <w:rPr>
          <w:rFonts w:eastAsiaTheme="minorEastAsia"/>
          <w:lang w:eastAsia="zh-CN"/>
        </w:rPr>
      </w:pPr>
      <w:r>
        <w:rPr>
          <w:rFonts w:eastAsiaTheme="minorEastAsia" w:hint="eastAsia"/>
          <w:lang w:eastAsia="zh-CN"/>
        </w:rPr>
        <w:t>A</w:t>
      </w:r>
      <w:r>
        <w:rPr>
          <w:rFonts w:eastAsiaTheme="minorEastAsia"/>
          <w:lang w:eastAsia="zh-CN"/>
        </w:rPr>
        <w:t>ccording the PRACH performance evaluations above, it can be observed that existing PRACH format cannot handle the case a, i.e., location uncertainty is the area served by beam, no matter the orbit and carrier frequency. For case b, i.e., location uncertainty is a circle with radium X, existing PRACH format cannot handle the case where X is too large, e.g., X=25km. However, if X is moderate, e.g., X=5km for S band and X=1km for Ka band, the existing PRACH format may be able to tolerate the differential delay and Doppler.</w:t>
      </w:r>
    </w:p>
    <w:p w14:paraId="5499B4E4" w14:textId="77777777" w:rsidR="00F67A07" w:rsidRDefault="00F74A7B">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9</w:t>
      </w:r>
      <w:r>
        <w:rPr>
          <w:rFonts w:hint="eastAsia"/>
          <w:b/>
          <w:bCs/>
          <w:i/>
          <w:iCs/>
          <w:lang w:eastAsia="zh-CN"/>
        </w:rPr>
        <w:t>:</w:t>
      </w:r>
      <w:r>
        <w:t xml:space="preserve"> </w:t>
      </w:r>
      <w:r>
        <w:rPr>
          <w:i/>
          <w:iCs/>
          <w:lang w:eastAsia="zh-CN"/>
        </w:rPr>
        <w:t>For case a (the location uncertainty area is the area served by the cell or beam), existing PRACH format cannot handle the differential delay and Doppler for all evaluated cases.</w:t>
      </w:r>
    </w:p>
    <w:p w14:paraId="27BD7A94" w14:textId="77777777" w:rsidR="00F67A07" w:rsidRDefault="00F74A7B">
      <w:pPr>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10</w:t>
      </w:r>
      <w:r>
        <w:rPr>
          <w:rFonts w:hint="eastAsia"/>
          <w:b/>
          <w:bCs/>
          <w:i/>
          <w:iCs/>
          <w:lang w:eastAsia="zh-CN"/>
        </w:rPr>
        <w:t>:</w:t>
      </w:r>
      <w:r>
        <w:t xml:space="preserve"> </w:t>
      </w:r>
      <w:r>
        <w:rPr>
          <w:i/>
          <w:iCs/>
          <w:lang w:eastAsia="zh-CN"/>
        </w:rPr>
        <w:t>For case b (the location uncertainty area is a circle of radius X km), existing PRACH format can handle the differential delay and Doppler for moderate X values, e.g., X=5km for S-band and X=1km for Ka-band.</w:t>
      </w:r>
    </w:p>
    <w:p w14:paraId="2B143AE3"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Potential enhancement</w:t>
      </w:r>
    </w:p>
    <w:p w14:paraId="4223D601" w14:textId="77777777" w:rsidR="00F67A07" w:rsidRDefault="00F74A7B">
      <w:pPr>
        <w:pStyle w:val="2"/>
        <w:numPr>
          <w:ilvl w:val="1"/>
          <w:numId w:val="5"/>
        </w:numPr>
        <w:rPr>
          <w:rFonts w:eastAsia="宋体"/>
          <w:b/>
          <w:sz w:val="24"/>
          <w:szCs w:val="24"/>
          <w:lang w:eastAsia="zh-CN"/>
        </w:rPr>
      </w:pPr>
      <w:r>
        <w:rPr>
          <w:rFonts w:eastAsia="宋体"/>
          <w:b/>
          <w:sz w:val="24"/>
          <w:szCs w:val="24"/>
          <w:lang w:eastAsia="zh-CN"/>
        </w:rPr>
        <w:t>Initial access</w:t>
      </w:r>
    </w:p>
    <w:p w14:paraId="73D5BF66" w14:textId="77777777" w:rsidR="00F67A07" w:rsidRDefault="00F74A7B">
      <w:pPr>
        <w:pStyle w:val="3"/>
        <w:numPr>
          <w:ilvl w:val="2"/>
          <w:numId w:val="5"/>
        </w:numPr>
        <w:rPr>
          <w:rFonts w:eastAsia="宋体"/>
          <w:b/>
          <w:sz w:val="21"/>
          <w:szCs w:val="24"/>
          <w:lang w:eastAsia="zh-CN"/>
        </w:rPr>
      </w:pPr>
      <w:r>
        <w:rPr>
          <w:rFonts w:eastAsia="宋体"/>
          <w:b/>
          <w:sz w:val="21"/>
          <w:szCs w:val="24"/>
          <w:lang w:eastAsia="zh-CN"/>
        </w:rPr>
        <w:t>Relax requirement for initial access</w:t>
      </w:r>
    </w:p>
    <w:p w14:paraId="6A1CA07E" w14:textId="77777777" w:rsidR="00F67A07" w:rsidRDefault="00F74A7B">
      <w:pPr>
        <w:ind w:left="0"/>
        <w:rPr>
          <w:rFonts w:eastAsiaTheme="minorEastAsia"/>
          <w:lang w:eastAsia="zh-CN"/>
        </w:rPr>
      </w:pPr>
      <w:r>
        <w:rPr>
          <w:rFonts w:eastAsiaTheme="minorEastAsia"/>
          <w:lang w:eastAsia="zh-CN"/>
        </w:rPr>
        <w:t>In legacy NTN, a common UL timing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access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 where the maximum GNSS error is assumed within 50 m. If the requirement is not satisfied, i.e., GNSS invalid, UE is not allowed to transmit in legacy NTN. That is, when UE </w:t>
      </w:r>
      <w:r>
        <w:rPr>
          <w:rFonts w:eastAsiaTheme="minorEastAsia"/>
          <w:lang w:eastAsia="zh-CN"/>
        </w:rPr>
        <w:lastRenderedPageBreak/>
        <w:t>would transmit PRACH, the GNSS error should be ensured within 50 m to enable an accurate pre-compensation even if the PRACH preamble can tolerate larger TA or Doppler error as evaluated above. Hence, a straight forward solution for GNSS resilient initial access is to relax the requirement for initial access, e.g., UE without valid GNSS is also allowed to access. Network can still monitor the PRACH from UE which does not have a valid GNSS position if the TA and Doppler errors caused by GNSS error are tolerable by PRACH preamble.</w:t>
      </w:r>
    </w:p>
    <w:p w14:paraId="6745E61A" w14:textId="77777777" w:rsidR="00F67A07" w:rsidRDefault="00F74A7B">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initial access, e.g., allowing access of UE without valid GNSS position.</w:t>
      </w:r>
    </w:p>
    <w:p w14:paraId="7F995599" w14:textId="77777777" w:rsidR="00F67A07" w:rsidRDefault="00F74A7B">
      <w:pPr>
        <w:ind w:left="0"/>
        <w:rPr>
          <w:rFonts w:eastAsiaTheme="minorEastAsia"/>
          <w:lang w:eastAsia="zh-CN"/>
        </w:rPr>
      </w:pPr>
      <w:r>
        <w:rPr>
          <w:rFonts w:eastAsiaTheme="minorEastAsia" w:hint="eastAsia"/>
          <w:lang w:eastAsia="zh-CN"/>
        </w:rPr>
        <w:t>N</w:t>
      </w:r>
      <w:r>
        <w:rPr>
          <w:rFonts w:eastAsiaTheme="minorEastAsia"/>
          <w:lang w:eastAsia="zh-CN"/>
        </w:rPr>
        <w:t>ote that in legacy NTN system, UE will not transmit PRACH when GNSS is invalid, i.e., when GNSS is not accurate enough to satisfy the legacy timing requirement. Considering backward compatibility, network need to indicate whether UE without valid GNSS is allowed to access, e.g., via SIB broadcast. Otherwise, the UE behavior can be ambiguous when NTN supporting relaxed requirement and not supporting relaxed requirement are both deployed.</w:t>
      </w:r>
    </w:p>
    <w:p w14:paraId="3875CCD6" w14:textId="77777777" w:rsidR="00F67A07" w:rsidRDefault="00F74A7B">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14:paraId="1A400A22" w14:textId="77777777" w:rsidR="00F67A07" w:rsidRDefault="00F74A7B">
      <w:pPr>
        <w:pStyle w:val="2"/>
        <w:numPr>
          <w:ilvl w:val="1"/>
          <w:numId w:val="5"/>
        </w:numPr>
        <w:rPr>
          <w:rFonts w:eastAsia="宋体"/>
          <w:b/>
          <w:sz w:val="24"/>
          <w:szCs w:val="24"/>
          <w:lang w:eastAsia="zh-CN"/>
        </w:rPr>
      </w:pPr>
      <w:r>
        <w:rPr>
          <w:rFonts w:eastAsia="宋体" w:hint="eastAsia"/>
          <w:b/>
          <w:sz w:val="24"/>
          <w:szCs w:val="24"/>
          <w:lang w:eastAsia="zh-CN"/>
        </w:rPr>
        <w:t>Connected</w:t>
      </w:r>
      <w:r>
        <w:rPr>
          <w:rFonts w:eastAsia="宋体"/>
          <w:b/>
          <w:sz w:val="24"/>
          <w:szCs w:val="24"/>
          <w:lang w:eastAsia="zh-CN"/>
        </w:rPr>
        <w:t xml:space="preserve"> mode</w:t>
      </w:r>
    </w:p>
    <w:p w14:paraId="25D16C68" w14:textId="77777777" w:rsidR="00F67A07" w:rsidRDefault="00F74A7B">
      <w:pPr>
        <w:pStyle w:val="3"/>
        <w:numPr>
          <w:ilvl w:val="2"/>
          <w:numId w:val="5"/>
        </w:numPr>
        <w:rPr>
          <w:rFonts w:eastAsia="宋体"/>
          <w:b/>
          <w:sz w:val="21"/>
          <w:szCs w:val="24"/>
          <w:lang w:eastAsia="zh-CN"/>
        </w:rPr>
      </w:pPr>
      <w:r>
        <w:rPr>
          <w:rFonts w:eastAsia="宋体" w:hint="eastAsia"/>
          <w:b/>
          <w:sz w:val="21"/>
          <w:szCs w:val="24"/>
          <w:lang w:eastAsia="zh-CN"/>
        </w:rPr>
        <w:t>C</w:t>
      </w:r>
      <w:r>
        <w:rPr>
          <w:rFonts w:eastAsia="宋体"/>
          <w:b/>
          <w:sz w:val="21"/>
          <w:szCs w:val="24"/>
          <w:lang w:eastAsia="zh-CN"/>
        </w:rPr>
        <w:t>losed loop frequency adjustment</w:t>
      </w:r>
    </w:p>
    <w:p w14:paraId="6E389224" w14:textId="77777777" w:rsidR="00F67A07" w:rsidRDefault="00F74A7B">
      <w:pPr>
        <w:ind w:left="0"/>
        <w:rPr>
          <w:rFonts w:eastAsiaTheme="minorEastAsia"/>
          <w:lang w:eastAsia="zh-CN"/>
        </w:rPr>
      </w:pPr>
      <w:r>
        <w:rPr>
          <w:rFonts w:eastAsiaTheme="minorEastAsia"/>
          <w:lang w:eastAsia="zh-CN"/>
        </w:rPr>
        <w:t>In connected mode, GNSS error larger than 1km can be assumed if the scenario “3/ GNSS information available but with increased GNSS measurement period for power saving purpose” is considered. The frequency offset caused by Doppler error due to GNSS error can be estimated by gNB side. However, in order to maintain phase continuity of UL transmission and improve orthogonality between UEs at gNB side, it is expected that UE compensates the frequency offset according to gNB indication when GNSS error is too large. For example, the maximum Doppler error caused by 10 km GNSS error is 0.42 ppm, i.e., 840 Hz for S-band. That is, the UL frequency error at gNB can be up to 840*2 = 1680 Hz, which can impact gNB decoding performance, e.g., when OCC applied.</w:t>
      </w:r>
    </w:p>
    <w:p w14:paraId="0B4B7068" w14:textId="77777777" w:rsidR="00F67A07" w:rsidRDefault="00F74A7B">
      <w:pPr>
        <w:ind w:left="0"/>
        <w:rPr>
          <w:rFonts w:eastAsiaTheme="minorEastAsia"/>
          <w:lang w:eastAsia="zh-CN"/>
        </w:rPr>
      </w:pPr>
      <w:r>
        <w:rPr>
          <w:b/>
          <w:bCs/>
          <w:i/>
          <w:iCs/>
          <w:lang w:eastAsia="zh-CN"/>
        </w:rPr>
        <w:t>Observation 11</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14:paraId="68240D09" w14:textId="77777777" w:rsidR="00F67A07" w:rsidRDefault="00F74A7B">
      <w:pPr>
        <w:ind w:left="0"/>
        <w:rPr>
          <w:rFonts w:eastAsiaTheme="minorEastAsia"/>
          <w:lang w:eastAsia="zh-CN"/>
        </w:rPr>
      </w:pPr>
      <w:r>
        <w:rPr>
          <w:rFonts w:eastAsiaTheme="minorEastAsia"/>
          <w:lang w:eastAsia="zh-CN"/>
        </w:rPr>
        <w:t xml:space="preserve">With above consideration, a closed loop frequency adjustment mechanism can be introduced. The mechanism of closed loop timing adjustment can be referred. For example, network can indicate UE a frequency offset command via MAC CE. UE will adjust UL frequency based on the frequency command. </w:t>
      </w:r>
    </w:p>
    <w:p w14:paraId="4A150882" w14:textId="77777777" w:rsidR="00F67A07" w:rsidRDefault="00F74A7B">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14:paraId="23F42ED5" w14:textId="77777777" w:rsidR="00F67A07" w:rsidRDefault="00F74A7B">
      <w:pPr>
        <w:pStyle w:val="3"/>
        <w:numPr>
          <w:ilvl w:val="2"/>
          <w:numId w:val="5"/>
        </w:numPr>
        <w:rPr>
          <w:rFonts w:eastAsia="宋体"/>
          <w:b/>
          <w:sz w:val="21"/>
          <w:szCs w:val="24"/>
          <w:lang w:eastAsia="zh-CN"/>
        </w:rPr>
      </w:pPr>
      <w:r>
        <w:rPr>
          <w:rFonts w:eastAsia="宋体"/>
          <w:b/>
          <w:sz w:val="21"/>
          <w:szCs w:val="24"/>
          <w:lang w:eastAsia="zh-CN"/>
        </w:rPr>
        <w:t>TA drift rate indication</w:t>
      </w:r>
    </w:p>
    <w:p w14:paraId="69B55F6B" w14:textId="77777777" w:rsidR="00F67A07" w:rsidRDefault="00F74A7B">
      <w:pPr>
        <w:ind w:left="0"/>
        <w:rPr>
          <w:rFonts w:eastAsiaTheme="minorEastAsia"/>
          <w:lang w:eastAsia="zh-CN"/>
        </w:rPr>
      </w:pPr>
      <w:r>
        <w:rPr>
          <w:rFonts w:eastAsiaTheme="minorEastAsia"/>
          <w:lang w:eastAsia="zh-CN"/>
        </w:rPr>
        <w:t>The closed loop timing adjustment based on TA command has already been supported in current system, which can mitigate the timing error caused by the GNSS position error. However, too frequent closed loop adjustment may cause large signaling overhead and counteract the benefit of reduced GNSS measurement. For example, the maximum Doppler error caused by 10 km GNSS error is 0.42 ppm, which corresponding to 0.82 us/s TA drifting. Note that the typical assumption of maximum GNSS error in legacy NTN is 50 m, which corresponds to about 0.33 us TA error. In order to achieve similar performance, a TA command may be needed every 0.33/0.82 = 0.4 s. Even if the tolerable TA error is considered as CP/2, a TA command may be needed every 144*64*Tc/2/0.82 = 2.85 s for a PUSCH transmission with SCS=15kHz. For higher SCS, more frequent TA commands will be needed.</w:t>
      </w:r>
    </w:p>
    <w:p w14:paraId="6E1A74FE" w14:textId="77777777" w:rsidR="00F67A07" w:rsidRDefault="00F74A7B">
      <w:pPr>
        <w:ind w:left="0"/>
        <w:rPr>
          <w:rFonts w:eastAsiaTheme="minorEastAsia"/>
          <w:lang w:eastAsia="zh-CN"/>
        </w:rPr>
      </w:pPr>
      <w:r>
        <w:rPr>
          <w:b/>
          <w:bCs/>
          <w:i/>
          <w:iCs/>
          <w:lang w:eastAsia="zh-CN"/>
        </w:rPr>
        <w:t>Observation 12</w:t>
      </w:r>
      <w:r>
        <w:rPr>
          <w:rFonts w:hint="eastAsia"/>
          <w:b/>
          <w:bCs/>
          <w:i/>
          <w:iCs/>
          <w:lang w:eastAsia="zh-CN"/>
        </w:rPr>
        <w:t>:</w:t>
      </w:r>
      <w:r>
        <w:rPr>
          <w:rFonts w:hint="eastAsia"/>
          <w:i/>
          <w:iCs/>
          <w:lang w:eastAsia="zh-CN"/>
        </w:rPr>
        <w:t xml:space="preserve"> </w:t>
      </w:r>
      <w:r>
        <w:rPr>
          <w:i/>
          <w:iCs/>
          <w:lang w:eastAsia="zh-CN"/>
        </w:rPr>
        <w:t>The signaling overhead of TA command can increase significantly if large GNSS position error is allowed.</w:t>
      </w:r>
    </w:p>
    <w:p w14:paraId="08072E69" w14:textId="77777777" w:rsidR="00F67A07" w:rsidRDefault="00F74A7B">
      <w:pPr>
        <w:ind w:left="0"/>
        <w:rPr>
          <w:rFonts w:eastAsiaTheme="minorEastAsia"/>
          <w:lang w:eastAsia="zh-CN"/>
        </w:rPr>
      </w:pPr>
      <w:r>
        <w:rPr>
          <w:rFonts w:eastAsiaTheme="minorEastAsia"/>
          <w:lang w:eastAsia="zh-CN"/>
        </w:rPr>
        <w:t xml:space="preserve">In Rel-16, it was agreed that indication of timing drift rate by gNB to the UE is beneficial to enable TA adjustment </w:t>
      </w:r>
      <w:r>
        <w:rPr>
          <w:rFonts w:eastAsiaTheme="minorEastAsia"/>
          <w:lang w:eastAsia="zh-CN"/>
        </w:rPr>
        <w:fldChar w:fldCharType="begin"/>
      </w:r>
      <w:r>
        <w:rPr>
          <w:rFonts w:eastAsiaTheme="minorEastAsia"/>
          <w:lang w:eastAsia="zh-CN"/>
        </w:rPr>
        <w:instrText xml:space="preserve"> REF _Ref205544391 \w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If UE autonomously adjust TA based on indicated timing drift rate, the frequency of TA command can be reduced and the signaling overhead can be saved. Regarding TA drift rate indication, two potential solutions can be considered. </w:t>
      </w:r>
      <w:r>
        <w:rPr>
          <w:rFonts w:eastAsiaTheme="minorEastAsia"/>
          <w:lang w:eastAsia="zh-CN"/>
        </w:rPr>
        <w:lastRenderedPageBreak/>
        <w:t>The first potential solution is to directly indicate the TA drift rate to UE, e.g., via MAC CE. Another potential solution is to determine the TA drift rate based on the frequency offset, since timing drift rate is equal to the Doppler. However, the UL frequency offset may comprise crystal error, e.g., 0.1 ppm assumed in legacy NTN, which does reflect pure Doppler. Hence, direct TA drift rate indication can be also be considered to ensure higher accuracy of TA autonomous adjustment when closed loop frequency adjustment is supported.</w:t>
      </w:r>
    </w:p>
    <w:p w14:paraId="168C289F" w14:textId="77777777" w:rsidR="00F67A07" w:rsidRDefault="00F74A7B">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14:paraId="19FF1143" w14:textId="77777777" w:rsidR="00F67A07" w:rsidRDefault="00F74A7B">
      <w:pPr>
        <w:pStyle w:val="3"/>
        <w:numPr>
          <w:ilvl w:val="2"/>
          <w:numId w:val="5"/>
        </w:numPr>
        <w:rPr>
          <w:rFonts w:eastAsia="宋体"/>
          <w:b/>
          <w:sz w:val="21"/>
          <w:szCs w:val="24"/>
          <w:lang w:eastAsia="zh-CN"/>
        </w:rPr>
      </w:pPr>
      <w:r>
        <w:rPr>
          <w:rFonts w:eastAsia="宋体"/>
          <w:b/>
          <w:sz w:val="21"/>
          <w:szCs w:val="24"/>
          <w:lang w:eastAsia="zh-CN"/>
        </w:rPr>
        <w:t>Status report and control for GNSS</w:t>
      </w:r>
    </w:p>
    <w:p w14:paraId="69460557" w14:textId="77777777" w:rsidR="00F67A07" w:rsidRDefault="00F74A7B">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enhancements mentioned above, e.g., the closed loop frequency adjustment and TA drift rate indication, are not always needed to be activated. To reduce the overhead and cost, gNB may only perform the frequency offset or TA drift estimation and indication for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The status of GNSS may be reported during initial access, e.g., in msg3 in case UE does not have a valid GNSS position in initial access. Or the status report may be triggered by the status change in connected mode. </w:t>
      </w:r>
    </w:p>
    <w:p w14:paraId="3E47B7D1" w14:textId="77777777" w:rsidR="00F67A07" w:rsidRDefault="00F74A7B">
      <w:pPr>
        <w:ind w:left="0"/>
        <w:rPr>
          <w:i/>
          <w:iCs/>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Status report for GNSS should be supported when UE without valid GNSS position is allowed to transmit in connected mode.</w:t>
      </w:r>
    </w:p>
    <w:p w14:paraId="69C80176" w14:textId="77777777" w:rsidR="00F67A07" w:rsidRDefault="00F74A7B">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cannot be infinity. For example, when UE does not perform UL transmission for a period of time, the gNB may not able to track and adjust the TA and frequency timely and UL sync may be lost. Hence, gNB need to indicate UE the extension time. When out of the extension time, UE without valid GNSS position cannot transmit.</w:t>
      </w:r>
    </w:p>
    <w:p w14:paraId="38ECEAF4" w14:textId="77777777" w:rsidR="00F67A07" w:rsidRDefault="00F74A7B">
      <w:pPr>
        <w:ind w:left="0"/>
        <w:rPr>
          <w:i/>
          <w:iCs/>
          <w:lang w:eastAsia="zh-CN"/>
        </w:rPr>
      </w:pPr>
      <w:r>
        <w:rPr>
          <w:b/>
          <w:bCs/>
          <w:i/>
          <w:iCs/>
          <w:lang w:eastAsia="zh-CN"/>
        </w:rPr>
        <w:t>Proposal</w:t>
      </w:r>
      <w:r>
        <w:rPr>
          <w:rFonts w:hint="eastAsia"/>
          <w:b/>
          <w:bCs/>
          <w:i/>
          <w:iCs/>
          <w:lang w:eastAsia="zh-CN"/>
        </w:rPr>
        <w:t xml:space="preserve"> </w:t>
      </w:r>
      <w:r>
        <w:rPr>
          <w:b/>
          <w:bCs/>
          <w:i/>
          <w:iCs/>
          <w:lang w:eastAsia="zh-CN"/>
        </w:rPr>
        <w:t>11</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14:paraId="73FE595F" w14:textId="77777777" w:rsidR="00F67A07" w:rsidRDefault="00F74A7B">
      <w:pPr>
        <w:ind w:left="0"/>
        <w:rPr>
          <w:rFonts w:eastAsiaTheme="minorEastAsia"/>
          <w:lang w:eastAsia="zh-CN"/>
        </w:rPr>
      </w:pPr>
      <w:r>
        <w:rPr>
          <w:rFonts w:eastAsiaTheme="minorEastAsia" w:hint="eastAsia"/>
          <w:lang w:eastAsia="zh-CN"/>
        </w:rPr>
        <w:t>M</w:t>
      </w:r>
      <w:r>
        <w:rPr>
          <w:rFonts w:eastAsiaTheme="minorEastAsia"/>
          <w:lang w:eastAsia="zh-CN"/>
        </w:rPr>
        <w:t xml:space="preserve">oreover, network controlling of status change should be supported. As discussed above, additional overhead may be needed for closed loop adjustments for UE without valid GNSS. Network may not expect UE to be always in the status of GNSS invalid, especially when GNSS error is large. Hence, gNB should be able to control status change, e.g., triggering UE to update GNSS position and change to the status of GNSS valid. </w:t>
      </w:r>
    </w:p>
    <w:p w14:paraId="3D500E68" w14:textId="77777777" w:rsidR="00F67A07" w:rsidRDefault="00F74A7B">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12</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14:paraId="43456E3E" w14:textId="77777777" w:rsidR="00F67A07" w:rsidRDefault="00F74A7B">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59A31EC8" w14:textId="77777777" w:rsidR="00F67A07" w:rsidRPr="005C6E81" w:rsidRDefault="00F74A7B">
      <w:pPr>
        <w:spacing w:beforeLines="50" w:before="120" w:afterLines="50" w:after="120" w:line="240" w:lineRule="auto"/>
        <w:ind w:left="0"/>
        <w:rPr>
          <w:rFonts w:eastAsia="宋体"/>
          <w:szCs w:val="20"/>
          <w:lang w:eastAsia="zh-CN"/>
        </w:rPr>
      </w:pPr>
      <w:r w:rsidRPr="005C6E81">
        <w:rPr>
          <w:rFonts w:eastAsia="宋体"/>
          <w:szCs w:val="20"/>
          <w:lang w:eastAsia="zh-CN"/>
        </w:rPr>
        <w:t>In this contribution, the evaluation and solutions for GNSS resilience are elaborated</w:t>
      </w:r>
      <w:r w:rsidRPr="007B5B5F">
        <w:rPr>
          <w:rFonts w:eastAsia="宋体"/>
          <w:szCs w:val="20"/>
          <w:lang w:eastAsia="zh-CN"/>
        </w:rPr>
        <w:t xml:space="preserve"> with following observation and proposals.</w:t>
      </w:r>
    </w:p>
    <w:p w14:paraId="61E0CBD3" w14:textId="77777777" w:rsidR="00F67A07" w:rsidRPr="007B5B5F" w:rsidRDefault="00F74A7B" w:rsidP="007B5B5F">
      <w:pPr>
        <w:spacing w:before="120" w:after="120" w:line="240" w:lineRule="auto"/>
        <w:ind w:left="0"/>
        <w:rPr>
          <w:i/>
          <w:iCs/>
          <w:szCs w:val="20"/>
          <w:lang w:eastAsia="zh-CN"/>
        </w:rPr>
      </w:pPr>
      <w:r w:rsidRPr="005C6E81">
        <w:rPr>
          <w:b/>
          <w:bCs/>
          <w:i/>
          <w:iCs/>
          <w:szCs w:val="20"/>
          <w:lang w:eastAsia="zh-CN"/>
        </w:rPr>
        <w:t>Observation</w:t>
      </w:r>
      <w:r w:rsidRPr="007B5B5F">
        <w:rPr>
          <w:b/>
          <w:bCs/>
          <w:i/>
          <w:iCs/>
          <w:szCs w:val="20"/>
          <w:lang w:eastAsia="zh-CN"/>
        </w:rPr>
        <w:t xml:space="preserve"> </w:t>
      </w:r>
      <w:r w:rsidRPr="005C6E81">
        <w:rPr>
          <w:b/>
          <w:bCs/>
          <w:i/>
          <w:iCs/>
          <w:szCs w:val="20"/>
          <w:lang w:eastAsia="zh-CN"/>
        </w:rPr>
        <w:t>1</w:t>
      </w:r>
      <w:r w:rsidRPr="007B5B5F">
        <w:rPr>
          <w:b/>
          <w:bCs/>
          <w:i/>
          <w:iCs/>
          <w:szCs w:val="20"/>
          <w:lang w:eastAsia="zh-CN"/>
        </w:rPr>
        <w:t>:</w:t>
      </w:r>
      <w:r w:rsidRPr="007B5B5F">
        <w:rPr>
          <w:i/>
          <w:iCs/>
          <w:szCs w:val="20"/>
          <w:lang w:eastAsia="zh-CN"/>
        </w:rPr>
        <w:t xml:space="preserve"> </w:t>
      </w:r>
      <w:r w:rsidRPr="005C6E81">
        <w:rPr>
          <w:rFonts w:eastAsia="宋体"/>
          <w:i/>
          <w:szCs w:val="20"/>
          <w:lang w:eastAsia="zh-CN"/>
        </w:rPr>
        <w:t>Scenario 1 (UE cannot rely on its GNSS for timing and frequency compensation on the service link) is not aligned wit</w:t>
      </w:r>
      <w:r w:rsidRPr="007B5B5F">
        <w:rPr>
          <w:rFonts w:eastAsia="宋体"/>
          <w:i/>
          <w:szCs w:val="20"/>
          <w:lang w:eastAsia="zh-CN"/>
        </w:rPr>
        <w:t>h</w:t>
      </w:r>
      <w:r w:rsidRPr="005C6E81">
        <w:rPr>
          <w:rFonts w:eastAsia="宋体"/>
          <w:i/>
          <w:szCs w:val="20"/>
          <w:lang w:eastAsia="zh-CN"/>
        </w:rPr>
        <w:t xml:space="preserve"> cases defined in SID, and should be not the target for solution design</w:t>
      </w:r>
      <w:r w:rsidRPr="005C6E81">
        <w:rPr>
          <w:i/>
          <w:iCs/>
          <w:szCs w:val="20"/>
          <w:lang w:eastAsia="zh-CN"/>
        </w:rPr>
        <w:t>.</w:t>
      </w:r>
    </w:p>
    <w:p w14:paraId="07F85072" w14:textId="77777777" w:rsidR="00F67A07" w:rsidRPr="005C6E81" w:rsidRDefault="00F74A7B" w:rsidP="007B5B5F">
      <w:pPr>
        <w:spacing w:before="120" w:after="120" w:line="240" w:lineRule="auto"/>
        <w:ind w:left="0"/>
        <w:rPr>
          <w:i/>
          <w:iCs/>
          <w:szCs w:val="20"/>
          <w:lang w:eastAsia="zh-CN"/>
        </w:rPr>
      </w:pPr>
      <w:r w:rsidRPr="007B5B5F">
        <w:rPr>
          <w:b/>
          <w:bCs/>
          <w:i/>
          <w:iCs/>
          <w:szCs w:val="20"/>
          <w:lang w:eastAsia="zh-CN"/>
        </w:rPr>
        <w:t xml:space="preserve">Proposal </w:t>
      </w:r>
      <w:r w:rsidRPr="005C6E81">
        <w:rPr>
          <w:b/>
          <w:bCs/>
          <w:i/>
          <w:iCs/>
          <w:szCs w:val="20"/>
          <w:lang w:eastAsia="zh-CN"/>
        </w:rPr>
        <w:t>1</w:t>
      </w:r>
      <w:r w:rsidRPr="007B5B5F">
        <w:rPr>
          <w:b/>
          <w:bCs/>
          <w:i/>
          <w:iCs/>
          <w:szCs w:val="20"/>
          <w:lang w:eastAsia="zh-CN"/>
        </w:rPr>
        <w:t>:</w:t>
      </w:r>
      <w:r w:rsidRPr="007B5B5F">
        <w:rPr>
          <w:i/>
          <w:iCs/>
          <w:szCs w:val="20"/>
          <w:lang w:eastAsia="zh-CN"/>
        </w:rPr>
        <w:t xml:space="preserve"> </w:t>
      </w:r>
      <w:r w:rsidRPr="005C6E81">
        <w:rPr>
          <w:i/>
          <w:iCs/>
          <w:szCs w:val="20"/>
          <w:lang w:eastAsia="zh-CN"/>
        </w:rPr>
        <w:t>Scenario 2 (There is a previously acquired GNSS based position), which is aligned with “</w:t>
      </w:r>
      <w:r w:rsidRPr="005C6E81">
        <w:rPr>
          <w:rFonts w:eastAsia="宋体"/>
          <w:i/>
          <w:szCs w:val="20"/>
          <w:lang w:eastAsia="zh-CN"/>
        </w:rPr>
        <w:t>1/ temporarily unavailable defined in SID</w:t>
      </w:r>
      <w:r w:rsidRPr="007B5B5F">
        <w:rPr>
          <w:i/>
          <w:iCs/>
          <w:szCs w:val="20"/>
          <w:lang w:eastAsia="zh-CN"/>
        </w:rPr>
        <w:t>”, should be considered as the target if enhancement is expected for 5G NR-NTN.</w:t>
      </w:r>
    </w:p>
    <w:p w14:paraId="5C32E361" w14:textId="77777777" w:rsidR="00F67A07" w:rsidRPr="007B5B5F" w:rsidRDefault="00F74A7B" w:rsidP="007B5B5F">
      <w:pPr>
        <w:spacing w:before="120" w:after="120" w:line="240" w:lineRule="auto"/>
        <w:ind w:left="0"/>
        <w:rPr>
          <w:i/>
          <w:iCs/>
          <w:szCs w:val="20"/>
          <w:lang w:eastAsia="zh-CN"/>
        </w:rPr>
      </w:pPr>
      <w:r w:rsidRPr="005C6E81">
        <w:rPr>
          <w:b/>
          <w:bCs/>
          <w:i/>
          <w:iCs/>
          <w:szCs w:val="20"/>
          <w:lang w:eastAsia="zh-CN"/>
        </w:rPr>
        <w:t>Observation</w:t>
      </w:r>
      <w:r w:rsidRPr="007B5B5F">
        <w:rPr>
          <w:b/>
          <w:bCs/>
          <w:i/>
          <w:iCs/>
          <w:szCs w:val="20"/>
          <w:lang w:eastAsia="zh-CN"/>
        </w:rPr>
        <w:t xml:space="preserve"> </w:t>
      </w:r>
      <w:r w:rsidRPr="005C6E81">
        <w:rPr>
          <w:b/>
          <w:bCs/>
          <w:i/>
          <w:iCs/>
          <w:szCs w:val="20"/>
          <w:lang w:eastAsia="zh-CN"/>
        </w:rPr>
        <w:t>2</w:t>
      </w:r>
      <w:r w:rsidRPr="007B5B5F">
        <w:rPr>
          <w:b/>
          <w:bCs/>
          <w:i/>
          <w:iCs/>
          <w:szCs w:val="20"/>
          <w:lang w:eastAsia="zh-CN"/>
        </w:rPr>
        <w:t>:</w:t>
      </w:r>
      <w:r w:rsidRPr="007B5B5F">
        <w:rPr>
          <w:i/>
          <w:iCs/>
          <w:szCs w:val="20"/>
          <w:lang w:eastAsia="zh-CN"/>
        </w:rPr>
        <w:t xml:space="preserve"> </w:t>
      </w:r>
      <w:r w:rsidRPr="005C6E81">
        <w:rPr>
          <w:rFonts w:eastAsia="宋体"/>
          <w:i/>
          <w:szCs w:val="20"/>
          <w:lang w:eastAsia="zh-CN"/>
        </w:rPr>
        <w:t>High mobility UE with high UE capability can be equipped with advanced navigation system which helps to derive position even if GNSS unavailable</w:t>
      </w:r>
      <w:r w:rsidRPr="007B5B5F">
        <w:rPr>
          <w:i/>
          <w:iCs/>
          <w:szCs w:val="20"/>
          <w:lang w:eastAsia="zh-CN"/>
        </w:rPr>
        <w:t>.</w:t>
      </w:r>
    </w:p>
    <w:p w14:paraId="2749E265" w14:textId="77777777" w:rsidR="00F67A07" w:rsidRPr="007B5B5F" w:rsidRDefault="00F74A7B" w:rsidP="007B5B5F">
      <w:pPr>
        <w:spacing w:before="120" w:after="120" w:line="240" w:lineRule="auto"/>
        <w:ind w:left="0"/>
        <w:rPr>
          <w:i/>
          <w:iCs/>
          <w:szCs w:val="20"/>
          <w:lang w:eastAsia="zh-CN"/>
        </w:rPr>
      </w:pPr>
      <w:r w:rsidRPr="007B5B5F">
        <w:rPr>
          <w:b/>
          <w:bCs/>
          <w:i/>
          <w:iCs/>
          <w:szCs w:val="20"/>
          <w:lang w:eastAsia="zh-CN"/>
        </w:rPr>
        <w:t xml:space="preserve">Proposal </w:t>
      </w:r>
      <w:r w:rsidRPr="005C6E81">
        <w:rPr>
          <w:b/>
          <w:bCs/>
          <w:i/>
          <w:iCs/>
          <w:szCs w:val="20"/>
          <w:lang w:eastAsia="zh-CN"/>
        </w:rPr>
        <w:t>2</w:t>
      </w:r>
      <w:r w:rsidRPr="007B5B5F">
        <w:rPr>
          <w:b/>
          <w:bCs/>
          <w:i/>
          <w:iCs/>
          <w:szCs w:val="20"/>
          <w:lang w:eastAsia="zh-CN"/>
        </w:rPr>
        <w:t>:</w:t>
      </w:r>
      <w:r w:rsidRPr="007B5B5F">
        <w:rPr>
          <w:i/>
          <w:iCs/>
          <w:szCs w:val="20"/>
          <w:lang w:eastAsia="zh-CN"/>
        </w:rPr>
        <w:t xml:space="preserve"> </w:t>
      </w:r>
      <w:r w:rsidRPr="005C6E81">
        <w:rPr>
          <w:i/>
          <w:iCs/>
          <w:szCs w:val="20"/>
          <w:lang w:eastAsia="zh-CN"/>
        </w:rPr>
        <w:t xml:space="preserve">The maximum GNSS error for low speed UE should be focused when evaluating GNSS accuracy for scenario 2. </w:t>
      </w:r>
    </w:p>
    <w:p w14:paraId="587F1495" w14:textId="77777777" w:rsidR="00F67A07" w:rsidRPr="007B5B5F" w:rsidRDefault="00F74A7B" w:rsidP="007B5B5F">
      <w:pPr>
        <w:spacing w:before="120" w:after="120" w:line="240" w:lineRule="auto"/>
        <w:ind w:left="0"/>
        <w:rPr>
          <w:rFonts w:eastAsiaTheme="minorEastAsia"/>
          <w:i/>
          <w:iCs/>
          <w:szCs w:val="20"/>
          <w:lang w:eastAsia="zh-CN"/>
        </w:rPr>
      </w:pPr>
      <w:r w:rsidRPr="007B5B5F">
        <w:rPr>
          <w:b/>
          <w:bCs/>
          <w:i/>
          <w:iCs/>
          <w:szCs w:val="20"/>
          <w:lang w:eastAsia="zh-CN"/>
        </w:rPr>
        <w:t xml:space="preserve">Proposal </w:t>
      </w:r>
      <w:r w:rsidRPr="005C6E81">
        <w:rPr>
          <w:b/>
          <w:bCs/>
          <w:i/>
          <w:iCs/>
          <w:szCs w:val="20"/>
          <w:lang w:eastAsia="zh-CN"/>
        </w:rPr>
        <w:t>3</w:t>
      </w:r>
      <w:r w:rsidRPr="007B5B5F">
        <w:rPr>
          <w:b/>
          <w:bCs/>
          <w:i/>
          <w:iCs/>
          <w:szCs w:val="20"/>
          <w:lang w:eastAsia="zh-CN"/>
        </w:rPr>
        <w:t>:</w:t>
      </w:r>
      <w:r w:rsidRPr="007B5B5F">
        <w:rPr>
          <w:i/>
          <w:iCs/>
          <w:szCs w:val="20"/>
          <w:lang w:eastAsia="zh-CN"/>
        </w:rPr>
        <w:t xml:space="preserve"> </w:t>
      </w:r>
      <w:r w:rsidRPr="005C6E81">
        <w:rPr>
          <w:i/>
          <w:iCs/>
          <w:szCs w:val="20"/>
          <w:lang w:eastAsia="zh-CN"/>
        </w:rPr>
        <w:t>For scenario 2, the GNSS accuracy can be assumed as V*T = 1km, where UE speed is assumed as V=3km/h and time duration T from the last acquired GNSS position is assumed as T=20min.</w:t>
      </w:r>
    </w:p>
    <w:p w14:paraId="1E457471" w14:textId="77777777" w:rsidR="00F67A07" w:rsidRPr="007B5B5F" w:rsidRDefault="00F74A7B" w:rsidP="007B5B5F">
      <w:pPr>
        <w:spacing w:before="120" w:after="120" w:line="240" w:lineRule="auto"/>
        <w:ind w:left="0"/>
        <w:rPr>
          <w:rFonts w:eastAsiaTheme="minorEastAsia"/>
          <w:i/>
          <w:iCs/>
          <w:szCs w:val="20"/>
          <w:lang w:eastAsia="zh-CN"/>
        </w:rPr>
      </w:pPr>
      <w:r w:rsidRPr="007B5B5F">
        <w:rPr>
          <w:b/>
          <w:bCs/>
          <w:i/>
          <w:iCs/>
          <w:szCs w:val="20"/>
          <w:lang w:eastAsia="zh-CN"/>
        </w:rPr>
        <w:lastRenderedPageBreak/>
        <w:t xml:space="preserve">Proposal </w:t>
      </w:r>
      <w:r w:rsidRPr="005C6E81">
        <w:rPr>
          <w:b/>
          <w:bCs/>
          <w:i/>
          <w:iCs/>
          <w:szCs w:val="20"/>
          <w:lang w:eastAsia="zh-CN"/>
        </w:rPr>
        <w:t>4</w:t>
      </w:r>
      <w:r w:rsidRPr="007B5B5F">
        <w:rPr>
          <w:b/>
          <w:bCs/>
          <w:i/>
          <w:iCs/>
          <w:szCs w:val="20"/>
          <w:lang w:eastAsia="zh-CN"/>
        </w:rPr>
        <w:t>:</w:t>
      </w:r>
      <w:r w:rsidRPr="007B5B5F">
        <w:rPr>
          <w:i/>
          <w:iCs/>
          <w:szCs w:val="20"/>
          <w:lang w:eastAsia="zh-CN"/>
        </w:rPr>
        <w:t xml:space="preserve"> </w:t>
      </w:r>
      <w:r w:rsidRPr="005C6E81">
        <w:rPr>
          <w:i/>
          <w:iCs/>
          <w:szCs w:val="20"/>
          <w:lang w:eastAsia="zh-CN"/>
        </w:rPr>
        <w:t>Round trip differential delay and Doppler need to be considered when comparing with tolerable range of PRACH preamble.</w:t>
      </w:r>
    </w:p>
    <w:p w14:paraId="6990E47F" w14:textId="77777777" w:rsidR="00F67A07" w:rsidRPr="007B5B5F" w:rsidRDefault="00F74A7B" w:rsidP="007B5B5F">
      <w:pPr>
        <w:spacing w:before="120" w:after="120" w:line="240" w:lineRule="auto"/>
        <w:ind w:left="0"/>
        <w:rPr>
          <w:rFonts w:eastAsia="宋体"/>
          <w:i/>
          <w:iCs/>
          <w:szCs w:val="20"/>
          <w:lang w:eastAsia="zh-CN"/>
        </w:rPr>
      </w:pPr>
      <w:r w:rsidRPr="007B5B5F">
        <w:rPr>
          <w:b/>
          <w:bCs/>
          <w:i/>
          <w:iCs/>
          <w:szCs w:val="20"/>
          <w:lang w:eastAsia="zh-CN"/>
        </w:rPr>
        <w:t xml:space="preserve">Proposal </w:t>
      </w:r>
      <w:r w:rsidRPr="005C6E81">
        <w:rPr>
          <w:b/>
          <w:bCs/>
          <w:i/>
          <w:iCs/>
          <w:szCs w:val="20"/>
          <w:lang w:eastAsia="zh-CN"/>
        </w:rPr>
        <w:t>5</w:t>
      </w:r>
      <w:r w:rsidRPr="007B5B5F">
        <w:rPr>
          <w:b/>
          <w:bCs/>
          <w:i/>
          <w:iCs/>
          <w:szCs w:val="20"/>
          <w:lang w:eastAsia="zh-CN"/>
        </w:rPr>
        <w:t>:</w:t>
      </w:r>
      <w:r w:rsidRPr="007B5B5F">
        <w:rPr>
          <w:i/>
          <w:iCs/>
          <w:szCs w:val="20"/>
          <w:lang w:eastAsia="zh-CN"/>
        </w:rPr>
        <w:t xml:space="preserve"> </w:t>
      </w:r>
      <w:r w:rsidRPr="005C6E81">
        <w:rPr>
          <w:i/>
          <w:iCs/>
          <w:szCs w:val="20"/>
          <w:lang w:eastAsia="zh-CN"/>
        </w:rPr>
        <w:t xml:space="preserve">The largest differential delay and largest differential Doppler among all potential elevation angles should be used </w:t>
      </w:r>
      <w:r w:rsidRPr="007B5B5F">
        <w:rPr>
          <w:i/>
          <w:iCs/>
          <w:szCs w:val="20"/>
          <w:lang w:eastAsia="zh-CN"/>
        </w:rPr>
        <w:t>for PRACH performance evaluation considering the satellite mobility and semi-static configuration of PRACH format.</w:t>
      </w:r>
    </w:p>
    <w:p w14:paraId="769AC6FB" w14:textId="77777777" w:rsidR="00F67A07" w:rsidRPr="007B5B5F" w:rsidRDefault="00F74A7B" w:rsidP="007B5B5F">
      <w:pPr>
        <w:spacing w:before="120" w:after="120" w:line="240" w:lineRule="auto"/>
        <w:ind w:left="0"/>
        <w:rPr>
          <w:rFonts w:eastAsia="宋体"/>
          <w:i/>
          <w:iCs/>
          <w:szCs w:val="20"/>
          <w:lang w:eastAsia="zh-CN"/>
        </w:rPr>
      </w:pPr>
      <w:r w:rsidRPr="005C6E81">
        <w:rPr>
          <w:b/>
          <w:bCs/>
          <w:i/>
          <w:iCs/>
          <w:szCs w:val="20"/>
          <w:lang w:eastAsia="zh-CN"/>
        </w:rPr>
        <w:t>Observation</w:t>
      </w:r>
      <w:r w:rsidRPr="007B5B5F">
        <w:rPr>
          <w:b/>
          <w:bCs/>
          <w:i/>
          <w:iCs/>
          <w:szCs w:val="20"/>
          <w:lang w:eastAsia="zh-CN"/>
        </w:rPr>
        <w:t xml:space="preserve"> </w:t>
      </w:r>
      <w:r w:rsidRPr="005C6E81">
        <w:rPr>
          <w:b/>
          <w:bCs/>
          <w:i/>
          <w:iCs/>
          <w:szCs w:val="20"/>
          <w:lang w:eastAsia="zh-CN"/>
        </w:rPr>
        <w:t>3</w:t>
      </w:r>
      <w:r w:rsidRPr="007B5B5F">
        <w:rPr>
          <w:b/>
          <w:bCs/>
          <w:i/>
          <w:iCs/>
          <w:szCs w:val="20"/>
          <w:lang w:eastAsia="zh-CN"/>
        </w:rPr>
        <w:t>:</w:t>
      </w:r>
      <w:r w:rsidRPr="007B5B5F">
        <w:rPr>
          <w:i/>
          <w:iCs/>
          <w:szCs w:val="20"/>
          <w:lang w:eastAsia="zh-CN"/>
        </w:rPr>
        <w:t xml:space="preserve"> </w:t>
      </w:r>
      <w:r w:rsidRPr="005C6E81">
        <w:rPr>
          <w:i/>
          <w:iCs/>
          <w:szCs w:val="20"/>
          <w:lang w:eastAsia="zh-CN"/>
        </w:rPr>
        <w:t>The maximum round trip differential delay and differential Doppler are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1548"/>
        <w:gridCol w:w="1511"/>
        <w:gridCol w:w="1505"/>
        <w:gridCol w:w="1505"/>
      </w:tblGrid>
      <w:tr w:rsidR="00F67A07" w:rsidRPr="007B5B5F" w14:paraId="2EFFD874" w14:textId="77777777" w:rsidTr="007B5B5F">
        <w:trPr>
          <w:trHeight w:val="20"/>
          <w:jc w:val="center"/>
        </w:trPr>
        <w:tc>
          <w:tcPr>
            <w:tcW w:w="1770" w:type="pct"/>
            <w:vMerge w:val="restart"/>
            <w:tcBorders>
              <w:top w:val="single" w:sz="4" w:space="0" w:color="auto"/>
              <w:left w:val="single" w:sz="4" w:space="0" w:color="auto"/>
              <w:right w:val="single" w:sz="4" w:space="0" w:color="auto"/>
            </w:tcBorders>
            <w:shd w:val="clear" w:color="auto" w:fill="D9E2F3"/>
            <w:tcMar>
              <w:top w:w="0" w:type="dxa"/>
              <w:left w:w="108" w:type="dxa"/>
              <w:bottom w:w="0" w:type="dxa"/>
              <w:right w:w="108" w:type="dxa"/>
            </w:tcMar>
            <w:vAlign w:val="center"/>
          </w:tcPr>
          <w:p w14:paraId="2AD08C23" w14:textId="77777777" w:rsidR="00F67A07" w:rsidRPr="005C6E81" w:rsidRDefault="00F74A7B" w:rsidP="007B5B5F">
            <w:pPr>
              <w:pStyle w:val="af9"/>
              <w:spacing w:before="120" w:beforeAutospacing="0" w:after="120" w:afterAutospacing="0"/>
              <w:ind w:left="0"/>
              <w:jc w:val="center"/>
              <w:rPr>
                <w:b/>
                <w:bCs/>
                <w:color w:val="000000"/>
                <w:sz w:val="20"/>
                <w:szCs w:val="20"/>
              </w:rPr>
            </w:pPr>
            <w:r w:rsidRPr="005C6E81">
              <w:rPr>
                <w:b/>
                <w:bCs/>
                <w:color w:val="000000"/>
                <w:sz w:val="20"/>
                <w:szCs w:val="20"/>
              </w:rPr>
              <w:t>Case</w:t>
            </w:r>
          </w:p>
        </w:tc>
        <w:tc>
          <w:tcPr>
            <w:tcW w:w="1628" w:type="pct"/>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1D9CE56C"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S-band</w:t>
            </w:r>
          </w:p>
        </w:tc>
        <w:tc>
          <w:tcPr>
            <w:tcW w:w="1602" w:type="pct"/>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271A1762"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Ka-band</w:t>
            </w:r>
          </w:p>
        </w:tc>
      </w:tr>
      <w:tr w:rsidR="00F67A07" w:rsidRPr="007B5B5F" w14:paraId="7A290E90" w14:textId="77777777" w:rsidTr="007B5B5F">
        <w:trPr>
          <w:trHeight w:val="20"/>
          <w:jc w:val="center"/>
        </w:trPr>
        <w:tc>
          <w:tcPr>
            <w:tcW w:w="1770" w:type="pct"/>
            <w:vMerge/>
            <w:tcBorders>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281FA96B" w14:textId="77777777" w:rsidR="00F67A07" w:rsidRPr="007B5B5F" w:rsidRDefault="00F67A07" w:rsidP="007B5B5F">
            <w:pPr>
              <w:pStyle w:val="af9"/>
              <w:spacing w:before="120" w:beforeAutospacing="0" w:after="120" w:afterAutospacing="0"/>
              <w:ind w:left="0"/>
              <w:jc w:val="center"/>
              <w:rPr>
                <w:b/>
                <w:bCs/>
                <w:color w:val="000000"/>
                <w:sz w:val="20"/>
                <w:szCs w:val="20"/>
              </w:rPr>
            </w:pPr>
          </w:p>
        </w:tc>
        <w:tc>
          <w:tcPr>
            <w:tcW w:w="824" w:type="pc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1B32817"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Max differential delay (us)</w:t>
            </w:r>
          </w:p>
        </w:tc>
        <w:tc>
          <w:tcPr>
            <w:tcW w:w="804" w:type="pct"/>
            <w:tcBorders>
              <w:top w:val="single" w:sz="4" w:space="0" w:color="auto"/>
              <w:left w:val="single" w:sz="4" w:space="0" w:color="auto"/>
              <w:bottom w:val="single" w:sz="4" w:space="0" w:color="auto"/>
              <w:right w:val="single" w:sz="4" w:space="0" w:color="auto"/>
            </w:tcBorders>
            <w:shd w:val="clear" w:color="auto" w:fill="D9E2F3"/>
            <w:vAlign w:val="center"/>
          </w:tcPr>
          <w:p w14:paraId="3115D95E"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Max differential Doppler (kHz)</w:t>
            </w:r>
          </w:p>
        </w:tc>
        <w:tc>
          <w:tcPr>
            <w:tcW w:w="801" w:type="pct"/>
            <w:tcBorders>
              <w:top w:val="single" w:sz="4" w:space="0" w:color="auto"/>
              <w:left w:val="single" w:sz="4" w:space="0" w:color="auto"/>
              <w:bottom w:val="single" w:sz="4" w:space="0" w:color="auto"/>
              <w:right w:val="single" w:sz="4" w:space="0" w:color="auto"/>
            </w:tcBorders>
            <w:shd w:val="clear" w:color="auto" w:fill="D9E2F3"/>
            <w:vAlign w:val="center"/>
          </w:tcPr>
          <w:p w14:paraId="2E40AAEA"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Max differential delay (us)</w:t>
            </w:r>
          </w:p>
        </w:tc>
        <w:tc>
          <w:tcPr>
            <w:tcW w:w="801" w:type="pct"/>
            <w:tcBorders>
              <w:top w:val="single" w:sz="4" w:space="0" w:color="auto"/>
              <w:left w:val="single" w:sz="4" w:space="0" w:color="auto"/>
              <w:bottom w:val="single" w:sz="4" w:space="0" w:color="auto"/>
              <w:right w:val="single" w:sz="4" w:space="0" w:color="auto"/>
            </w:tcBorders>
            <w:shd w:val="clear" w:color="auto" w:fill="D9E2F3"/>
            <w:vAlign w:val="center"/>
          </w:tcPr>
          <w:p w14:paraId="01E99C97" w14:textId="77777777" w:rsidR="00F67A07" w:rsidRPr="007B5B5F" w:rsidRDefault="00F74A7B" w:rsidP="007B5B5F">
            <w:pPr>
              <w:pStyle w:val="af9"/>
              <w:spacing w:before="120" w:beforeAutospacing="0" w:after="120" w:afterAutospacing="0"/>
              <w:ind w:left="0"/>
              <w:jc w:val="center"/>
              <w:rPr>
                <w:b/>
                <w:bCs/>
                <w:color w:val="000000"/>
                <w:sz w:val="20"/>
                <w:szCs w:val="20"/>
                <w:lang w:eastAsia="zh-CN"/>
              </w:rPr>
            </w:pPr>
            <w:r w:rsidRPr="007B5B5F">
              <w:rPr>
                <w:b/>
                <w:bCs/>
                <w:color w:val="000000"/>
                <w:sz w:val="20"/>
                <w:szCs w:val="20"/>
                <w:lang w:eastAsia="zh-CN"/>
              </w:rPr>
              <w:t>Max differential Doppler (kHz)</w:t>
            </w:r>
          </w:p>
        </w:tc>
      </w:tr>
      <w:tr w:rsidR="00F67A07" w:rsidRPr="007B5B5F" w14:paraId="252EBB6B" w14:textId="77777777" w:rsidTr="007B5B5F">
        <w:trPr>
          <w:trHeight w:val="453"/>
          <w:jc w:val="center"/>
        </w:trPr>
        <w:tc>
          <w:tcPr>
            <w:tcW w:w="1770"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420B5FC"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LEO-600, Case a</w:t>
            </w:r>
          </w:p>
        </w:tc>
        <w:tc>
          <w:tcPr>
            <w:tcW w:w="82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F23EEA"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1044.978</w:t>
            </w:r>
          </w:p>
        </w:tc>
        <w:tc>
          <w:tcPr>
            <w:tcW w:w="804" w:type="pct"/>
            <w:tcBorders>
              <w:top w:val="single" w:sz="4" w:space="0" w:color="auto"/>
              <w:left w:val="single" w:sz="4" w:space="0" w:color="auto"/>
              <w:right w:val="single" w:sz="4" w:space="0" w:color="auto"/>
            </w:tcBorders>
            <w:vAlign w:val="center"/>
          </w:tcPr>
          <w:p w14:paraId="796483F3"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8.392</w:t>
            </w:r>
          </w:p>
        </w:tc>
        <w:tc>
          <w:tcPr>
            <w:tcW w:w="801" w:type="pct"/>
            <w:tcBorders>
              <w:top w:val="single" w:sz="4" w:space="0" w:color="auto"/>
              <w:left w:val="single" w:sz="4" w:space="0" w:color="auto"/>
              <w:right w:val="single" w:sz="4" w:space="0" w:color="auto"/>
            </w:tcBorders>
            <w:vAlign w:val="center"/>
          </w:tcPr>
          <w:p w14:paraId="20270587"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414.464</w:t>
            </w:r>
          </w:p>
        </w:tc>
        <w:tc>
          <w:tcPr>
            <w:tcW w:w="801" w:type="pct"/>
            <w:tcBorders>
              <w:top w:val="single" w:sz="4" w:space="0" w:color="auto"/>
              <w:left w:val="single" w:sz="4" w:space="0" w:color="auto"/>
              <w:right w:val="single" w:sz="4" w:space="0" w:color="auto"/>
            </w:tcBorders>
            <w:vAlign w:val="center"/>
          </w:tcPr>
          <w:p w14:paraId="140BD673"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50.404</w:t>
            </w:r>
          </w:p>
        </w:tc>
      </w:tr>
      <w:tr w:rsidR="00F67A07" w:rsidRPr="007B5B5F" w14:paraId="55840AAD"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0CD8AFD9"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LEO-600,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6FDEBF3E"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11.548</w:t>
            </w:r>
          </w:p>
        </w:tc>
        <w:tc>
          <w:tcPr>
            <w:tcW w:w="804" w:type="pct"/>
            <w:tcBorders>
              <w:left w:val="single" w:sz="4" w:space="0" w:color="auto"/>
              <w:right w:val="single" w:sz="4" w:space="0" w:color="auto"/>
            </w:tcBorders>
            <w:vAlign w:val="center"/>
          </w:tcPr>
          <w:p w14:paraId="4F5B9C31"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0.336</w:t>
            </w:r>
          </w:p>
        </w:tc>
        <w:tc>
          <w:tcPr>
            <w:tcW w:w="801" w:type="pct"/>
            <w:tcBorders>
              <w:left w:val="single" w:sz="4" w:space="0" w:color="auto"/>
              <w:right w:val="single" w:sz="4" w:space="0" w:color="auto"/>
            </w:tcBorders>
            <w:vAlign w:val="center"/>
          </w:tcPr>
          <w:p w14:paraId="0883E895"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11.548</w:t>
            </w:r>
          </w:p>
        </w:tc>
        <w:tc>
          <w:tcPr>
            <w:tcW w:w="801" w:type="pct"/>
            <w:tcBorders>
              <w:left w:val="single" w:sz="4" w:space="0" w:color="auto"/>
              <w:right w:val="single" w:sz="4" w:space="0" w:color="auto"/>
            </w:tcBorders>
            <w:vAlign w:val="center"/>
          </w:tcPr>
          <w:p w14:paraId="477E5B5E"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5.04</w:t>
            </w:r>
          </w:p>
        </w:tc>
      </w:tr>
      <w:tr w:rsidR="00F67A07" w:rsidRPr="007B5B5F" w14:paraId="5AFA970C"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459A6D68"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LEO-600,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50641176"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57.734</w:t>
            </w:r>
          </w:p>
        </w:tc>
        <w:tc>
          <w:tcPr>
            <w:tcW w:w="804" w:type="pct"/>
            <w:tcBorders>
              <w:left w:val="single" w:sz="4" w:space="0" w:color="auto"/>
              <w:right w:val="single" w:sz="4" w:space="0" w:color="auto"/>
            </w:tcBorders>
            <w:vAlign w:val="center"/>
          </w:tcPr>
          <w:p w14:paraId="29FEBE2D"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1.68</w:t>
            </w:r>
          </w:p>
        </w:tc>
        <w:tc>
          <w:tcPr>
            <w:tcW w:w="801" w:type="pct"/>
            <w:tcBorders>
              <w:left w:val="single" w:sz="4" w:space="0" w:color="auto"/>
              <w:right w:val="single" w:sz="4" w:space="0" w:color="auto"/>
            </w:tcBorders>
            <w:vAlign w:val="center"/>
          </w:tcPr>
          <w:p w14:paraId="2CD283D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57.734</w:t>
            </w:r>
          </w:p>
        </w:tc>
        <w:tc>
          <w:tcPr>
            <w:tcW w:w="801" w:type="pct"/>
            <w:tcBorders>
              <w:left w:val="single" w:sz="4" w:space="0" w:color="auto"/>
              <w:right w:val="single" w:sz="4" w:space="0" w:color="auto"/>
            </w:tcBorders>
            <w:vAlign w:val="center"/>
          </w:tcPr>
          <w:p w14:paraId="231796A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25.204</w:t>
            </w:r>
          </w:p>
        </w:tc>
      </w:tr>
      <w:tr w:rsidR="00F67A07" w:rsidRPr="007B5B5F" w14:paraId="22ECC7C7"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5A818B2A"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LEO-600, Case b, X=25km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36C4A20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288.648</w:t>
            </w:r>
          </w:p>
        </w:tc>
        <w:tc>
          <w:tcPr>
            <w:tcW w:w="804" w:type="pct"/>
            <w:tcBorders>
              <w:left w:val="single" w:sz="4" w:space="0" w:color="auto"/>
              <w:right w:val="single" w:sz="4" w:space="0" w:color="auto"/>
            </w:tcBorders>
            <w:vAlign w:val="center"/>
          </w:tcPr>
          <w:p w14:paraId="3087A86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8.392</w:t>
            </w:r>
          </w:p>
        </w:tc>
        <w:tc>
          <w:tcPr>
            <w:tcW w:w="801" w:type="pct"/>
            <w:tcBorders>
              <w:left w:val="single" w:sz="4" w:space="0" w:color="auto"/>
              <w:right w:val="single" w:sz="4" w:space="0" w:color="auto"/>
            </w:tcBorders>
            <w:vAlign w:val="center"/>
          </w:tcPr>
          <w:p w14:paraId="5F53449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288.648</w:t>
            </w:r>
          </w:p>
        </w:tc>
        <w:tc>
          <w:tcPr>
            <w:tcW w:w="801" w:type="pct"/>
            <w:tcBorders>
              <w:left w:val="single" w:sz="4" w:space="0" w:color="auto"/>
              <w:right w:val="single" w:sz="4" w:space="0" w:color="auto"/>
            </w:tcBorders>
            <w:vAlign w:val="center"/>
          </w:tcPr>
          <w:p w14:paraId="187A326A"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125.908</w:t>
            </w:r>
          </w:p>
        </w:tc>
      </w:tr>
      <w:tr w:rsidR="00F67A07" w:rsidRPr="007B5B5F" w14:paraId="044CB457"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70B8EAC4"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LEO-1200, Case a</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01135A5E"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1751.042</w:t>
            </w:r>
          </w:p>
        </w:tc>
        <w:tc>
          <w:tcPr>
            <w:tcW w:w="804" w:type="pct"/>
            <w:tcBorders>
              <w:left w:val="single" w:sz="4" w:space="0" w:color="auto"/>
              <w:right w:val="single" w:sz="4" w:space="0" w:color="auto"/>
            </w:tcBorders>
            <w:vAlign w:val="center"/>
          </w:tcPr>
          <w:p w14:paraId="5E7E70AF"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7.252</w:t>
            </w:r>
          </w:p>
        </w:tc>
        <w:tc>
          <w:tcPr>
            <w:tcW w:w="801" w:type="pct"/>
            <w:tcBorders>
              <w:left w:val="single" w:sz="4" w:space="0" w:color="auto"/>
              <w:right w:val="single" w:sz="4" w:space="0" w:color="auto"/>
            </w:tcBorders>
            <w:vAlign w:val="center"/>
          </w:tcPr>
          <w:p w14:paraId="33B5CDAE"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771.096</w:t>
            </w:r>
          </w:p>
        </w:tc>
        <w:tc>
          <w:tcPr>
            <w:tcW w:w="801" w:type="pct"/>
            <w:tcBorders>
              <w:left w:val="single" w:sz="4" w:space="0" w:color="auto"/>
              <w:right w:val="single" w:sz="4" w:space="0" w:color="auto"/>
            </w:tcBorders>
            <w:vAlign w:val="center"/>
          </w:tcPr>
          <w:p w14:paraId="60A064ED"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50.404</w:t>
            </w:r>
          </w:p>
        </w:tc>
      </w:tr>
      <w:tr w:rsidR="00F67A07" w:rsidRPr="007B5B5F" w14:paraId="7C2B6D9F"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0DAF11B9"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LEO-1200,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1047AED1"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11.546</w:t>
            </w:r>
          </w:p>
        </w:tc>
        <w:tc>
          <w:tcPr>
            <w:tcW w:w="804" w:type="pct"/>
            <w:tcBorders>
              <w:left w:val="single" w:sz="4" w:space="0" w:color="auto"/>
              <w:right w:val="single" w:sz="4" w:space="0" w:color="auto"/>
            </w:tcBorders>
            <w:vAlign w:val="center"/>
          </w:tcPr>
          <w:p w14:paraId="290A3BC7"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0.16</w:t>
            </w:r>
          </w:p>
        </w:tc>
        <w:tc>
          <w:tcPr>
            <w:tcW w:w="801" w:type="pct"/>
            <w:tcBorders>
              <w:left w:val="single" w:sz="4" w:space="0" w:color="auto"/>
              <w:right w:val="single" w:sz="4" w:space="0" w:color="auto"/>
            </w:tcBorders>
            <w:vAlign w:val="center"/>
          </w:tcPr>
          <w:p w14:paraId="08A40F7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11.546</w:t>
            </w:r>
          </w:p>
        </w:tc>
        <w:tc>
          <w:tcPr>
            <w:tcW w:w="801" w:type="pct"/>
            <w:tcBorders>
              <w:left w:val="single" w:sz="4" w:space="0" w:color="auto"/>
              <w:right w:val="single" w:sz="4" w:space="0" w:color="auto"/>
            </w:tcBorders>
            <w:vAlign w:val="center"/>
          </w:tcPr>
          <w:p w14:paraId="18F14D33"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2.42</w:t>
            </w:r>
          </w:p>
        </w:tc>
      </w:tr>
      <w:tr w:rsidR="00F67A07" w:rsidRPr="007B5B5F" w14:paraId="085A7C59"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291973A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LEO-1200,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5075E5E4"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57.734</w:t>
            </w:r>
          </w:p>
        </w:tc>
        <w:tc>
          <w:tcPr>
            <w:tcW w:w="804" w:type="pct"/>
            <w:tcBorders>
              <w:left w:val="single" w:sz="4" w:space="0" w:color="auto"/>
              <w:right w:val="single" w:sz="4" w:space="0" w:color="auto"/>
            </w:tcBorders>
            <w:vAlign w:val="center"/>
          </w:tcPr>
          <w:p w14:paraId="56014613"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0.808</w:t>
            </w:r>
          </w:p>
        </w:tc>
        <w:tc>
          <w:tcPr>
            <w:tcW w:w="801" w:type="pct"/>
            <w:tcBorders>
              <w:left w:val="single" w:sz="4" w:space="0" w:color="auto"/>
              <w:right w:val="single" w:sz="4" w:space="0" w:color="auto"/>
            </w:tcBorders>
            <w:vAlign w:val="center"/>
          </w:tcPr>
          <w:p w14:paraId="09EA3679"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57.734</w:t>
            </w:r>
          </w:p>
        </w:tc>
        <w:tc>
          <w:tcPr>
            <w:tcW w:w="801" w:type="pct"/>
            <w:tcBorders>
              <w:left w:val="single" w:sz="4" w:space="0" w:color="auto"/>
              <w:right w:val="single" w:sz="4" w:space="0" w:color="auto"/>
            </w:tcBorders>
            <w:vAlign w:val="center"/>
          </w:tcPr>
          <w:p w14:paraId="7938853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12.092</w:t>
            </w:r>
          </w:p>
        </w:tc>
      </w:tr>
      <w:tr w:rsidR="00F67A07" w:rsidRPr="007B5B5F" w14:paraId="7B9A4031"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12612A31"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LEO-1200, Case b, X=25km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349C54B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288.664</w:t>
            </w:r>
          </w:p>
        </w:tc>
        <w:tc>
          <w:tcPr>
            <w:tcW w:w="804" w:type="pct"/>
            <w:tcBorders>
              <w:left w:val="single" w:sz="4" w:space="0" w:color="auto"/>
              <w:right w:val="single" w:sz="4" w:space="0" w:color="auto"/>
            </w:tcBorders>
            <w:vAlign w:val="center"/>
          </w:tcPr>
          <w:p w14:paraId="6C6A01A9"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4.032</w:t>
            </w:r>
          </w:p>
        </w:tc>
        <w:tc>
          <w:tcPr>
            <w:tcW w:w="801" w:type="pct"/>
            <w:tcBorders>
              <w:left w:val="single" w:sz="4" w:space="0" w:color="auto"/>
              <w:right w:val="single" w:sz="4" w:space="0" w:color="auto"/>
            </w:tcBorders>
            <w:vAlign w:val="center"/>
          </w:tcPr>
          <w:p w14:paraId="39CE97CC"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288.664</w:t>
            </w:r>
          </w:p>
        </w:tc>
        <w:tc>
          <w:tcPr>
            <w:tcW w:w="801" w:type="pct"/>
            <w:tcBorders>
              <w:left w:val="single" w:sz="4" w:space="0" w:color="auto"/>
              <w:right w:val="single" w:sz="4" w:space="0" w:color="auto"/>
            </w:tcBorders>
            <w:vAlign w:val="center"/>
          </w:tcPr>
          <w:p w14:paraId="45A23A1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60.452</w:t>
            </w:r>
          </w:p>
        </w:tc>
      </w:tr>
      <w:tr w:rsidR="00F67A07" w:rsidRPr="007B5B5F" w14:paraId="20C084CF"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679D8378"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GSO, Case a</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20C9938C"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10768.444</w:t>
            </w:r>
          </w:p>
        </w:tc>
        <w:tc>
          <w:tcPr>
            <w:tcW w:w="804" w:type="pct"/>
            <w:tcBorders>
              <w:left w:val="single" w:sz="4" w:space="0" w:color="auto"/>
              <w:right w:val="single" w:sz="4" w:space="0" w:color="auto"/>
            </w:tcBorders>
            <w:vAlign w:val="center"/>
          </w:tcPr>
          <w:p w14:paraId="702E2C7C"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c>
          <w:tcPr>
            <w:tcW w:w="801" w:type="pct"/>
            <w:tcBorders>
              <w:left w:val="single" w:sz="4" w:space="0" w:color="auto"/>
              <w:right w:val="single" w:sz="4" w:space="0" w:color="auto"/>
            </w:tcBorders>
            <w:vAlign w:val="center"/>
          </w:tcPr>
          <w:p w14:paraId="366D8DF4"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3823.138</w:t>
            </w:r>
          </w:p>
        </w:tc>
        <w:tc>
          <w:tcPr>
            <w:tcW w:w="801" w:type="pct"/>
            <w:tcBorders>
              <w:left w:val="single" w:sz="4" w:space="0" w:color="auto"/>
              <w:right w:val="single" w:sz="4" w:space="0" w:color="auto"/>
            </w:tcBorders>
            <w:vAlign w:val="center"/>
          </w:tcPr>
          <w:p w14:paraId="23EB9BB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r>
      <w:tr w:rsidR="00F67A07" w:rsidRPr="007B5B5F" w14:paraId="75D94B7D"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14B3B2D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GSO, Case b, X=1km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4CDFEFEA"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13.016</w:t>
            </w:r>
          </w:p>
        </w:tc>
        <w:tc>
          <w:tcPr>
            <w:tcW w:w="804" w:type="pct"/>
            <w:tcBorders>
              <w:left w:val="single" w:sz="4" w:space="0" w:color="auto"/>
              <w:right w:val="single" w:sz="4" w:space="0" w:color="auto"/>
            </w:tcBorders>
            <w:vAlign w:val="center"/>
          </w:tcPr>
          <w:p w14:paraId="4603C4BD"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c>
          <w:tcPr>
            <w:tcW w:w="801" w:type="pct"/>
            <w:tcBorders>
              <w:left w:val="single" w:sz="4" w:space="0" w:color="auto"/>
              <w:right w:val="single" w:sz="4" w:space="0" w:color="auto"/>
            </w:tcBorders>
            <w:vAlign w:val="center"/>
          </w:tcPr>
          <w:p w14:paraId="199F739C"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13.016</w:t>
            </w:r>
          </w:p>
        </w:tc>
        <w:tc>
          <w:tcPr>
            <w:tcW w:w="801" w:type="pct"/>
            <w:tcBorders>
              <w:left w:val="single" w:sz="4" w:space="0" w:color="auto"/>
              <w:right w:val="single" w:sz="4" w:space="0" w:color="auto"/>
            </w:tcBorders>
            <w:vAlign w:val="center"/>
          </w:tcPr>
          <w:p w14:paraId="1522DF32"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r>
      <w:tr w:rsidR="00F67A07" w:rsidRPr="007B5B5F" w14:paraId="5C5C32BD" w14:textId="77777777" w:rsidTr="007B5B5F">
        <w:trPr>
          <w:trHeight w:val="450"/>
          <w:jc w:val="center"/>
        </w:trPr>
        <w:tc>
          <w:tcPr>
            <w:tcW w:w="1770" w:type="pct"/>
            <w:tcBorders>
              <w:left w:val="single" w:sz="4" w:space="0" w:color="auto"/>
              <w:right w:val="single" w:sz="4" w:space="0" w:color="auto"/>
            </w:tcBorders>
            <w:tcMar>
              <w:top w:w="0" w:type="dxa"/>
              <w:left w:w="108" w:type="dxa"/>
              <w:bottom w:w="0" w:type="dxa"/>
              <w:right w:w="108" w:type="dxa"/>
            </w:tcMar>
            <w:vAlign w:val="center"/>
          </w:tcPr>
          <w:p w14:paraId="2C3201CF"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GSO, Case b, X=5km</w:t>
            </w:r>
          </w:p>
        </w:tc>
        <w:tc>
          <w:tcPr>
            <w:tcW w:w="824" w:type="pct"/>
            <w:tcBorders>
              <w:left w:val="single" w:sz="4" w:space="0" w:color="auto"/>
              <w:right w:val="single" w:sz="4" w:space="0" w:color="auto"/>
            </w:tcBorders>
            <w:tcMar>
              <w:top w:w="0" w:type="dxa"/>
              <w:left w:w="108" w:type="dxa"/>
              <w:bottom w:w="0" w:type="dxa"/>
              <w:right w:w="108" w:type="dxa"/>
            </w:tcMar>
            <w:vAlign w:val="center"/>
          </w:tcPr>
          <w:p w14:paraId="157C1E5F"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65.086</w:t>
            </w:r>
          </w:p>
        </w:tc>
        <w:tc>
          <w:tcPr>
            <w:tcW w:w="804" w:type="pct"/>
            <w:tcBorders>
              <w:left w:val="single" w:sz="4" w:space="0" w:color="auto"/>
              <w:right w:val="single" w:sz="4" w:space="0" w:color="auto"/>
            </w:tcBorders>
            <w:vAlign w:val="center"/>
          </w:tcPr>
          <w:p w14:paraId="55A5D084"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c>
          <w:tcPr>
            <w:tcW w:w="801" w:type="pct"/>
            <w:tcBorders>
              <w:left w:val="single" w:sz="4" w:space="0" w:color="auto"/>
              <w:right w:val="single" w:sz="4" w:space="0" w:color="auto"/>
            </w:tcBorders>
            <w:vAlign w:val="center"/>
          </w:tcPr>
          <w:p w14:paraId="553D4606"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65.086</w:t>
            </w:r>
          </w:p>
        </w:tc>
        <w:tc>
          <w:tcPr>
            <w:tcW w:w="801" w:type="pct"/>
            <w:tcBorders>
              <w:left w:val="single" w:sz="4" w:space="0" w:color="auto"/>
              <w:right w:val="single" w:sz="4" w:space="0" w:color="auto"/>
            </w:tcBorders>
            <w:vAlign w:val="center"/>
          </w:tcPr>
          <w:p w14:paraId="2AB4278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r>
      <w:tr w:rsidR="00F67A07" w:rsidRPr="007B5B5F" w14:paraId="421A9A60" w14:textId="77777777" w:rsidTr="007B5B5F">
        <w:trPr>
          <w:trHeight w:val="450"/>
          <w:jc w:val="center"/>
        </w:trPr>
        <w:tc>
          <w:tcPr>
            <w:tcW w:w="177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136350"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rFonts w:eastAsiaTheme="minorEastAsia"/>
                <w:szCs w:val="20"/>
                <w:lang w:eastAsia="zh-CN"/>
              </w:rPr>
              <w:t>GSO, Case b, X=25km</w:t>
            </w:r>
          </w:p>
        </w:tc>
        <w:tc>
          <w:tcPr>
            <w:tcW w:w="82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D5C80E"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325.432</w:t>
            </w:r>
          </w:p>
        </w:tc>
        <w:tc>
          <w:tcPr>
            <w:tcW w:w="804" w:type="pct"/>
            <w:tcBorders>
              <w:left w:val="single" w:sz="4" w:space="0" w:color="auto"/>
              <w:bottom w:val="single" w:sz="4" w:space="0" w:color="auto"/>
              <w:right w:val="single" w:sz="4" w:space="0" w:color="auto"/>
            </w:tcBorders>
            <w:vAlign w:val="center"/>
          </w:tcPr>
          <w:p w14:paraId="7668B2AD"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c>
          <w:tcPr>
            <w:tcW w:w="801" w:type="pct"/>
            <w:tcBorders>
              <w:left w:val="single" w:sz="4" w:space="0" w:color="auto"/>
              <w:bottom w:val="single" w:sz="4" w:space="0" w:color="auto"/>
              <w:right w:val="single" w:sz="4" w:space="0" w:color="auto"/>
            </w:tcBorders>
            <w:vAlign w:val="center"/>
          </w:tcPr>
          <w:p w14:paraId="299B7EC6"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325.432</w:t>
            </w:r>
          </w:p>
        </w:tc>
        <w:tc>
          <w:tcPr>
            <w:tcW w:w="801" w:type="pct"/>
            <w:tcBorders>
              <w:left w:val="single" w:sz="4" w:space="0" w:color="auto"/>
              <w:bottom w:val="single" w:sz="4" w:space="0" w:color="auto"/>
              <w:right w:val="single" w:sz="4" w:space="0" w:color="auto"/>
            </w:tcBorders>
            <w:vAlign w:val="center"/>
          </w:tcPr>
          <w:p w14:paraId="4D5B495F" w14:textId="77777777" w:rsidR="00F67A07" w:rsidRPr="007B5B5F" w:rsidRDefault="00F74A7B" w:rsidP="007B5B5F">
            <w:pPr>
              <w:spacing w:before="120" w:after="120" w:line="240" w:lineRule="auto"/>
              <w:ind w:left="0"/>
              <w:jc w:val="center"/>
              <w:rPr>
                <w:rFonts w:eastAsiaTheme="minorEastAsia"/>
                <w:szCs w:val="20"/>
                <w:lang w:eastAsia="zh-CN"/>
              </w:rPr>
            </w:pPr>
            <w:r w:rsidRPr="007B5B5F">
              <w:rPr>
                <w:color w:val="000000"/>
                <w:szCs w:val="20"/>
              </w:rPr>
              <w:t>/</w:t>
            </w:r>
          </w:p>
        </w:tc>
      </w:tr>
    </w:tbl>
    <w:p w14:paraId="11A13F0D"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4</w:t>
      </w:r>
      <w:r w:rsidRPr="007B5B5F">
        <w:rPr>
          <w:b/>
          <w:bCs/>
          <w:i/>
          <w:iCs/>
          <w:szCs w:val="20"/>
          <w:lang w:eastAsia="zh-CN"/>
        </w:rPr>
        <w:t>:</w:t>
      </w:r>
      <w:r w:rsidRPr="005C6E81">
        <w:rPr>
          <w:szCs w:val="20"/>
        </w:rPr>
        <w:t xml:space="preserve"> </w:t>
      </w:r>
      <w:r w:rsidRPr="005C6E81">
        <w:rPr>
          <w:i/>
          <w:iCs/>
          <w:szCs w:val="20"/>
          <w:lang w:eastAsia="zh-CN"/>
        </w:rPr>
        <w:t xml:space="preserve">No long PRACH format can handle the differential delay and Doppler in LEO-600 S-band, </w:t>
      </w:r>
      <w:r w:rsidRPr="007B5B5F">
        <w:rPr>
          <w:i/>
          <w:iCs/>
          <w:szCs w:val="20"/>
          <w:lang w:eastAsia="zh-CN"/>
        </w:rPr>
        <w:t>LEO-1200 S-band and GSO S-band in case a, where the location uncertainty is the area served by beam.</w:t>
      </w:r>
    </w:p>
    <w:p w14:paraId="71FC97F5"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5</w:t>
      </w:r>
      <w:r w:rsidRPr="007B5B5F">
        <w:rPr>
          <w:b/>
          <w:bCs/>
          <w:i/>
          <w:iCs/>
          <w:szCs w:val="20"/>
          <w:lang w:eastAsia="zh-CN"/>
        </w:rPr>
        <w:t>:</w:t>
      </w:r>
      <w:r w:rsidRPr="005C6E81">
        <w:rPr>
          <w:szCs w:val="20"/>
        </w:rPr>
        <w:t xml:space="preserve"> </w:t>
      </w:r>
      <w:r w:rsidRPr="005C6E81">
        <w:rPr>
          <w:i/>
          <w:iCs/>
          <w:szCs w:val="20"/>
          <w:lang w:eastAsia="zh-CN"/>
        </w:rPr>
        <w:t>No long PRACH format can handle the differential delay and Doppler in LEO-600 S-band and LEO-1200 S-band in case b X=25km, where the locatio</w:t>
      </w:r>
      <w:r w:rsidRPr="007B5B5F">
        <w:rPr>
          <w:i/>
          <w:iCs/>
          <w:szCs w:val="20"/>
          <w:lang w:eastAsia="zh-CN"/>
        </w:rPr>
        <w:t>n uncertainty is a circle with radius X=25km.</w:t>
      </w:r>
    </w:p>
    <w:p w14:paraId="025E81BA"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6</w:t>
      </w:r>
      <w:r w:rsidRPr="007B5B5F">
        <w:rPr>
          <w:b/>
          <w:bCs/>
          <w:i/>
          <w:iCs/>
          <w:szCs w:val="20"/>
          <w:lang w:eastAsia="zh-CN"/>
        </w:rPr>
        <w:t>:</w:t>
      </w:r>
      <w:r w:rsidRPr="005C6E81">
        <w:rPr>
          <w:szCs w:val="20"/>
        </w:rPr>
        <w:t xml:space="preserve"> </w:t>
      </w:r>
      <w:r w:rsidRPr="005C6E81">
        <w:rPr>
          <w:i/>
          <w:iCs/>
          <w:szCs w:val="20"/>
          <w:lang w:eastAsia="zh-CN"/>
        </w:rPr>
        <w:t>No short PRACH format can handle the differential delay and Doppler in LEO-600 S-band, LEO-600 Ka-band, LEO-1200 S-band, LEO-1200 Ka-band, GSO S-band and GSO Ka-band in case a, where the location</w:t>
      </w:r>
      <w:r w:rsidRPr="007B5B5F">
        <w:rPr>
          <w:i/>
          <w:iCs/>
          <w:szCs w:val="20"/>
          <w:lang w:eastAsia="zh-CN"/>
        </w:rPr>
        <w:t xml:space="preserve"> uncertainty is the area served by beam.</w:t>
      </w:r>
    </w:p>
    <w:p w14:paraId="7EA36973"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7</w:t>
      </w:r>
      <w:r w:rsidRPr="007B5B5F">
        <w:rPr>
          <w:b/>
          <w:bCs/>
          <w:i/>
          <w:iCs/>
          <w:szCs w:val="20"/>
          <w:lang w:eastAsia="zh-CN"/>
        </w:rPr>
        <w:t>:</w:t>
      </w:r>
      <w:r w:rsidRPr="005C6E81">
        <w:rPr>
          <w:szCs w:val="20"/>
        </w:rPr>
        <w:t xml:space="preserve"> </w:t>
      </w:r>
      <w:r w:rsidRPr="005C6E81">
        <w:rPr>
          <w:i/>
          <w:iCs/>
          <w:szCs w:val="20"/>
          <w:lang w:eastAsia="zh-CN"/>
        </w:rPr>
        <w:t xml:space="preserve">No short PRACH format can handle the differential delay and Doppler in LEO-600 S-band, LEO-600 Ka-band, LEO-1200 S-band, LEO-1200 Ka-band, GSO S-band and GSO Ka-band in case b X=25km, where the </w:t>
      </w:r>
      <w:r w:rsidRPr="007B5B5F">
        <w:rPr>
          <w:i/>
          <w:iCs/>
          <w:szCs w:val="20"/>
          <w:lang w:eastAsia="zh-CN"/>
        </w:rPr>
        <w:t>location uncertainty is a circle with radius X=25km.</w:t>
      </w:r>
    </w:p>
    <w:p w14:paraId="5E11596A"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8</w:t>
      </w:r>
      <w:r w:rsidRPr="007B5B5F">
        <w:rPr>
          <w:b/>
          <w:bCs/>
          <w:i/>
          <w:iCs/>
          <w:szCs w:val="20"/>
          <w:lang w:eastAsia="zh-CN"/>
        </w:rPr>
        <w:t>:</w:t>
      </w:r>
      <w:r w:rsidRPr="005C6E81">
        <w:rPr>
          <w:szCs w:val="20"/>
        </w:rPr>
        <w:t xml:space="preserve"> </w:t>
      </w:r>
      <w:r w:rsidRPr="005C6E81">
        <w:rPr>
          <w:i/>
          <w:iCs/>
          <w:szCs w:val="20"/>
          <w:lang w:eastAsia="zh-CN"/>
        </w:rPr>
        <w:t>No short PRACH format can handle the differential delay and Doppler in LEO-600 Ka-band, LEO-1200 Ka-band and GSO Ka-band in case b X=5km, where the location uncertainty is a circle with ra</w:t>
      </w:r>
      <w:r w:rsidRPr="007B5B5F">
        <w:rPr>
          <w:i/>
          <w:iCs/>
          <w:szCs w:val="20"/>
          <w:lang w:eastAsia="zh-CN"/>
        </w:rPr>
        <w:t>dius X=5km.</w:t>
      </w:r>
    </w:p>
    <w:p w14:paraId="5AA012FE"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Observation </w:t>
      </w:r>
      <w:r w:rsidRPr="005C6E81">
        <w:rPr>
          <w:b/>
          <w:bCs/>
          <w:i/>
          <w:iCs/>
          <w:szCs w:val="20"/>
          <w:lang w:eastAsia="zh-CN"/>
        </w:rPr>
        <w:t>9</w:t>
      </w:r>
      <w:r w:rsidRPr="007B5B5F">
        <w:rPr>
          <w:b/>
          <w:bCs/>
          <w:i/>
          <w:iCs/>
          <w:szCs w:val="20"/>
          <w:lang w:eastAsia="zh-CN"/>
        </w:rPr>
        <w:t>:</w:t>
      </w:r>
      <w:r w:rsidRPr="005C6E81">
        <w:rPr>
          <w:szCs w:val="20"/>
        </w:rPr>
        <w:t xml:space="preserve"> </w:t>
      </w:r>
      <w:r w:rsidRPr="005C6E81">
        <w:rPr>
          <w:i/>
          <w:iCs/>
          <w:szCs w:val="20"/>
          <w:lang w:eastAsia="zh-CN"/>
        </w:rPr>
        <w:t>For case a (the location uncertainty area is the area served by the cell or beam), existing PRACH format cannot handle the differential delay and Doppler for all evaluated cases.</w:t>
      </w:r>
    </w:p>
    <w:p w14:paraId="4A059229"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lastRenderedPageBreak/>
        <w:t xml:space="preserve">Observation </w:t>
      </w:r>
      <w:r w:rsidRPr="005C6E81">
        <w:rPr>
          <w:b/>
          <w:bCs/>
          <w:i/>
          <w:iCs/>
          <w:szCs w:val="20"/>
          <w:lang w:eastAsia="zh-CN"/>
        </w:rPr>
        <w:t>10</w:t>
      </w:r>
      <w:r w:rsidRPr="007B5B5F">
        <w:rPr>
          <w:b/>
          <w:bCs/>
          <w:i/>
          <w:iCs/>
          <w:szCs w:val="20"/>
          <w:lang w:eastAsia="zh-CN"/>
        </w:rPr>
        <w:t>:</w:t>
      </w:r>
      <w:r w:rsidRPr="005C6E81">
        <w:rPr>
          <w:szCs w:val="20"/>
        </w:rPr>
        <w:t xml:space="preserve"> </w:t>
      </w:r>
      <w:r w:rsidRPr="005C6E81">
        <w:rPr>
          <w:i/>
          <w:iCs/>
          <w:szCs w:val="20"/>
          <w:lang w:eastAsia="zh-CN"/>
        </w:rPr>
        <w:t>For case b (the location uncertain</w:t>
      </w:r>
      <w:r w:rsidRPr="007B5B5F">
        <w:rPr>
          <w:i/>
          <w:iCs/>
          <w:szCs w:val="20"/>
          <w:lang w:eastAsia="zh-CN"/>
        </w:rPr>
        <w:t>ty area is a circle of radius X km), existing PRACH format can handle the differential delay and Doppler for moderate X values, e.g., X=5km for S-band and X=1km for Ka-band.</w:t>
      </w:r>
    </w:p>
    <w:p w14:paraId="52C4FA59"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Proposal </w:t>
      </w:r>
      <w:r w:rsidRPr="005C6E81">
        <w:rPr>
          <w:b/>
          <w:bCs/>
          <w:i/>
          <w:iCs/>
          <w:szCs w:val="20"/>
          <w:lang w:eastAsia="zh-CN"/>
        </w:rPr>
        <w:t>6</w:t>
      </w:r>
      <w:r w:rsidRPr="007B5B5F">
        <w:rPr>
          <w:b/>
          <w:bCs/>
          <w:i/>
          <w:iCs/>
          <w:szCs w:val="20"/>
          <w:lang w:eastAsia="zh-CN"/>
        </w:rPr>
        <w:t>:</w:t>
      </w:r>
      <w:r w:rsidRPr="007B5B5F">
        <w:rPr>
          <w:i/>
          <w:iCs/>
          <w:szCs w:val="20"/>
          <w:lang w:eastAsia="zh-CN"/>
        </w:rPr>
        <w:t xml:space="preserve"> </w:t>
      </w:r>
      <w:r w:rsidRPr="005C6E81">
        <w:rPr>
          <w:i/>
          <w:iCs/>
          <w:szCs w:val="20"/>
          <w:lang w:eastAsia="zh-CN"/>
        </w:rPr>
        <w:t>The requirement for initial access can be relaxed to support GNSS resilience initial access, e.g., allowing access of UE without valid GNSS position.</w:t>
      </w:r>
    </w:p>
    <w:p w14:paraId="69C4FECC"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Proposal </w:t>
      </w:r>
      <w:r w:rsidRPr="005C6E81">
        <w:rPr>
          <w:b/>
          <w:bCs/>
          <w:i/>
          <w:iCs/>
          <w:szCs w:val="20"/>
          <w:lang w:eastAsia="zh-CN"/>
        </w:rPr>
        <w:t>7</w:t>
      </w:r>
      <w:r w:rsidRPr="007B5B5F">
        <w:rPr>
          <w:b/>
          <w:bCs/>
          <w:i/>
          <w:iCs/>
          <w:szCs w:val="20"/>
          <w:lang w:eastAsia="zh-CN"/>
        </w:rPr>
        <w:t>:</w:t>
      </w:r>
      <w:r w:rsidRPr="007B5B5F">
        <w:rPr>
          <w:i/>
          <w:iCs/>
          <w:szCs w:val="20"/>
          <w:lang w:eastAsia="zh-CN"/>
        </w:rPr>
        <w:t xml:space="preserve"> </w:t>
      </w:r>
      <w:r w:rsidRPr="005C6E81">
        <w:rPr>
          <w:i/>
          <w:iCs/>
          <w:szCs w:val="20"/>
          <w:lang w:eastAsia="zh-CN"/>
        </w:rPr>
        <w:t>Network supporting relaxed requirement need to indicate that UE without valid GNSS position is allowed to access.</w:t>
      </w:r>
    </w:p>
    <w:p w14:paraId="456FC97A"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Observation 11:</w:t>
      </w:r>
      <w:r w:rsidRPr="007B5B5F">
        <w:rPr>
          <w:i/>
          <w:iCs/>
          <w:szCs w:val="20"/>
          <w:lang w:eastAsia="zh-CN"/>
        </w:rPr>
        <w:t xml:space="preserve"> </w:t>
      </w:r>
      <w:r w:rsidRPr="005C6E81">
        <w:rPr>
          <w:i/>
          <w:iCs/>
          <w:szCs w:val="20"/>
          <w:lang w:eastAsia="zh-CN"/>
        </w:rPr>
        <w:t>UL frequency error can increase significantly if large GNSS position error is allowed, which impacts gNB decoding performance.</w:t>
      </w:r>
    </w:p>
    <w:p w14:paraId="6C912057"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Proposal </w:t>
      </w:r>
      <w:r w:rsidRPr="005C6E81">
        <w:rPr>
          <w:b/>
          <w:bCs/>
          <w:i/>
          <w:iCs/>
          <w:szCs w:val="20"/>
          <w:lang w:eastAsia="zh-CN"/>
        </w:rPr>
        <w:t>8</w:t>
      </w:r>
      <w:r w:rsidRPr="007B5B5F">
        <w:rPr>
          <w:b/>
          <w:bCs/>
          <w:i/>
          <w:iCs/>
          <w:szCs w:val="20"/>
          <w:lang w:eastAsia="zh-CN"/>
        </w:rPr>
        <w:t>:</w:t>
      </w:r>
      <w:r w:rsidRPr="007B5B5F">
        <w:rPr>
          <w:i/>
          <w:iCs/>
          <w:szCs w:val="20"/>
          <w:lang w:eastAsia="zh-CN"/>
        </w:rPr>
        <w:t xml:space="preserve"> </w:t>
      </w:r>
      <w:r w:rsidRPr="005C6E81">
        <w:rPr>
          <w:i/>
          <w:iCs/>
          <w:szCs w:val="20"/>
          <w:lang w:eastAsia="zh-CN"/>
        </w:rPr>
        <w:t>To improve GNSS resilience in connected mode, indication of frequency command from network to UE can be supported.</w:t>
      </w:r>
    </w:p>
    <w:p w14:paraId="16928D56" w14:textId="77777777" w:rsidR="00F67A07" w:rsidRPr="007B5B5F" w:rsidRDefault="00F74A7B" w:rsidP="007B5B5F">
      <w:pPr>
        <w:spacing w:before="120" w:after="120" w:line="240" w:lineRule="auto"/>
        <w:ind w:left="0"/>
        <w:rPr>
          <w:rFonts w:eastAsiaTheme="minorEastAsia"/>
          <w:szCs w:val="20"/>
          <w:lang w:eastAsia="zh-CN"/>
        </w:rPr>
      </w:pPr>
      <w:r w:rsidRPr="007B5B5F">
        <w:rPr>
          <w:b/>
          <w:bCs/>
          <w:i/>
          <w:iCs/>
          <w:szCs w:val="20"/>
          <w:lang w:eastAsia="zh-CN"/>
        </w:rPr>
        <w:t>Observation 12:</w:t>
      </w:r>
      <w:r w:rsidRPr="007B5B5F">
        <w:rPr>
          <w:i/>
          <w:iCs/>
          <w:szCs w:val="20"/>
          <w:lang w:eastAsia="zh-CN"/>
        </w:rPr>
        <w:t xml:space="preserve"> </w:t>
      </w:r>
      <w:r w:rsidRPr="005C6E81">
        <w:rPr>
          <w:i/>
          <w:iCs/>
          <w:szCs w:val="20"/>
          <w:lang w:eastAsia="zh-CN"/>
        </w:rPr>
        <w:t>The signaling overhead of TA command can increase significantly if large GNSS position error is allowed.</w:t>
      </w:r>
    </w:p>
    <w:p w14:paraId="0F44ED18" w14:textId="77777777" w:rsidR="00F67A07" w:rsidRPr="005C6E81" w:rsidRDefault="00F74A7B" w:rsidP="007B5B5F">
      <w:pPr>
        <w:spacing w:before="120" w:after="120" w:line="240" w:lineRule="auto"/>
        <w:ind w:left="0"/>
        <w:rPr>
          <w:rFonts w:eastAsiaTheme="minorEastAsia"/>
          <w:szCs w:val="20"/>
          <w:lang w:eastAsia="zh-CN"/>
        </w:rPr>
      </w:pPr>
      <w:r w:rsidRPr="007B5B5F">
        <w:rPr>
          <w:b/>
          <w:bCs/>
          <w:i/>
          <w:iCs/>
          <w:szCs w:val="20"/>
          <w:lang w:eastAsia="zh-CN"/>
        </w:rPr>
        <w:t xml:space="preserve">Proposal </w:t>
      </w:r>
      <w:r w:rsidRPr="005C6E81">
        <w:rPr>
          <w:b/>
          <w:bCs/>
          <w:i/>
          <w:iCs/>
          <w:szCs w:val="20"/>
          <w:lang w:eastAsia="zh-CN"/>
        </w:rPr>
        <w:t>9</w:t>
      </w:r>
      <w:r w:rsidRPr="007B5B5F">
        <w:rPr>
          <w:b/>
          <w:bCs/>
          <w:i/>
          <w:iCs/>
          <w:szCs w:val="20"/>
          <w:lang w:eastAsia="zh-CN"/>
        </w:rPr>
        <w:t>:</w:t>
      </w:r>
      <w:r w:rsidRPr="007B5B5F">
        <w:rPr>
          <w:i/>
          <w:iCs/>
          <w:szCs w:val="20"/>
          <w:lang w:eastAsia="zh-CN"/>
        </w:rPr>
        <w:t xml:space="preserve"> </w:t>
      </w:r>
      <w:r w:rsidRPr="005C6E81">
        <w:rPr>
          <w:i/>
          <w:iCs/>
          <w:szCs w:val="20"/>
          <w:lang w:eastAsia="zh-CN"/>
        </w:rPr>
        <w:t>To reduce overhead of TA command, indication of TA drift rate from network to UE can be supported.</w:t>
      </w:r>
    </w:p>
    <w:p w14:paraId="624864D1" w14:textId="77777777" w:rsidR="00F67A07" w:rsidRPr="007B5B5F" w:rsidRDefault="00F74A7B" w:rsidP="007B5B5F">
      <w:pPr>
        <w:spacing w:before="120" w:after="120" w:line="240" w:lineRule="auto"/>
        <w:ind w:left="0"/>
        <w:rPr>
          <w:i/>
          <w:iCs/>
          <w:szCs w:val="20"/>
          <w:lang w:eastAsia="zh-CN"/>
        </w:rPr>
      </w:pPr>
      <w:r w:rsidRPr="007B5B5F">
        <w:rPr>
          <w:b/>
          <w:bCs/>
          <w:i/>
          <w:iCs/>
          <w:szCs w:val="20"/>
          <w:lang w:eastAsia="zh-CN"/>
        </w:rPr>
        <w:t xml:space="preserve">Proposal </w:t>
      </w:r>
      <w:r w:rsidRPr="005C6E81">
        <w:rPr>
          <w:b/>
          <w:bCs/>
          <w:i/>
          <w:iCs/>
          <w:szCs w:val="20"/>
          <w:lang w:eastAsia="zh-CN"/>
        </w:rPr>
        <w:t>10</w:t>
      </w:r>
      <w:r w:rsidRPr="007B5B5F">
        <w:rPr>
          <w:b/>
          <w:bCs/>
          <w:i/>
          <w:iCs/>
          <w:szCs w:val="20"/>
          <w:lang w:eastAsia="zh-CN"/>
        </w:rPr>
        <w:t>:</w:t>
      </w:r>
      <w:r w:rsidRPr="007B5B5F">
        <w:rPr>
          <w:i/>
          <w:iCs/>
          <w:szCs w:val="20"/>
          <w:lang w:eastAsia="zh-CN"/>
        </w:rPr>
        <w:t xml:space="preserve"> </w:t>
      </w:r>
      <w:r w:rsidRPr="005C6E81">
        <w:rPr>
          <w:i/>
          <w:iCs/>
          <w:szCs w:val="20"/>
          <w:lang w:eastAsia="zh-CN"/>
        </w:rPr>
        <w:t>Status report for GNSS should be supported when UE without valid GNSS position is allowed to transmit in connected mode.</w:t>
      </w:r>
    </w:p>
    <w:p w14:paraId="0E50A17C" w14:textId="77777777" w:rsidR="00F67A07" w:rsidRPr="007B5B5F" w:rsidRDefault="00F74A7B" w:rsidP="007B5B5F">
      <w:pPr>
        <w:spacing w:before="120" w:after="120" w:line="240" w:lineRule="auto"/>
        <w:ind w:left="0"/>
        <w:rPr>
          <w:i/>
          <w:iCs/>
          <w:szCs w:val="20"/>
          <w:lang w:eastAsia="zh-CN"/>
        </w:rPr>
      </w:pPr>
      <w:r w:rsidRPr="007B5B5F">
        <w:rPr>
          <w:b/>
          <w:bCs/>
          <w:i/>
          <w:iCs/>
          <w:szCs w:val="20"/>
          <w:lang w:eastAsia="zh-CN"/>
        </w:rPr>
        <w:t xml:space="preserve">Proposal </w:t>
      </w:r>
      <w:r w:rsidRPr="005C6E81">
        <w:rPr>
          <w:b/>
          <w:bCs/>
          <w:i/>
          <w:iCs/>
          <w:szCs w:val="20"/>
          <w:lang w:eastAsia="zh-CN"/>
        </w:rPr>
        <w:t>11</w:t>
      </w:r>
      <w:r w:rsidRPr="007B5B5F">
        <w:rPr>
          <w:b/>
          <w:bCs/>
          <w:i/>
          <w:iCs/>
          <w:szCs w:val="20"/>
          <w:lang w:eastAsia="zh-CN"/>
        </w:rPr>
        <w:t>:</w:t>
      </w:r>
      <w:r w:rsidRPr="007B5B5F">
        <w:rPr>
          <w:i/>
          <w:iCs/>
          <w:szCs w:val="20"/>
          <w:lang w:eastAsia="zh-CN"/>
        </w:rPr>
        <w:t xml:space="preserve"> </w:t>
      </w:r>
      <w:r w:rsidRPr="005C6E81">
        <w:rPr>
          <w:i/>
          <w:iCs/>
          <w:szCs w:val="20"/>
          <w:lang w:eastAsia="zh-CN"/>
        </w:rPr>
        <w:t>gNB need to indicate UE the extension time for UL transmission when UE without valid GNSS position is allowed to transmit in connected mode.</w:t>
      </w:r>
    </w:p>
    <w:p w14:paraId="464FD9AE" w14:textId="77777777" w:rsidR="00F67A07" w:rsidRPr="007B5B5F" w:rsidRDefault="00F74A7B" w:rsidP="007B5B5F">
      <w:pPr>
        <w:spacing w:before="120" w:after="120" w:line="240" w:lineRule="auto"/>
        <w:ind w:left="0"/>
        <w:rPr>
          <w:rFonts w:eastAsiaTheme="minorEastAsia"/>
          <w:i/>
          <w:iCs/>
          <w:szCs w:val="20"/>
          <w:lang w:eastAsia="zh-CN"/>
        </w:rPr>
      </w:pPr>
      <w:r w:rsidRPr="007B5B5F">
        <w:rPr>
          <w:b/>
          <w:bCs/>
          <w:i/>
          <w:iCs/>
          <w:szCs w:val="20"/>
          <w:lang w:eastAsia="zh-CN"/>
        </w:rPr>
        <w:t xml:space="preserve">Proposal </w:t>
      </w:r>
      <w:r w:rsidRPr="005C6E81">
        <w:rPr>
          <w:b/>
          <w:bCs/>
          <w:i/>
          <w:iCs/>
          <w:szCs w:val="20"/>
          <w:lang w:eastAsia="zh-CN"/>
        </w:rPr>
        <w:t>12</w:t>
      </w:r>
      <w:r w:rsidRPr="007B5B5F">
        <w:rPr>
          <w:b/>
          <w:bCs/>
          <w:i/>
          <w:iCs/>
          <w:szCs w:val="20"/>
          <w:lang w:eastAsia="zh-CN"/>
        </w:rPr>
        <w:t>:</w:t>
      </w:r>
      <w:r w:rsidRPr="007B5B5F">
        <w:rPr>
          <w:i/>
          <w:iCs/>
          <w:szCs w:val="20"/>
          <w:lang w:eastAsia="zh-CN"/>
        </w:rPr>
        <w:t xml:space="preserve"> </w:t>
      </w:r>
      <w:r w:rsidRPr="005C6E81">
        <w:rPr>
          <w:i/>
          <w:iCs/>
          <w:szCs w:val="20"/>
          <w:lang w:eastAsia="zh-CN"/>
        </w:rPr>
        <w:t>gNB triggered GNSS update should be supported when UE without valid GNSS position is allowed to transmit in connected mode.</w:t>
      </w:r>
    </w:p>
    <w:p w14:paraId="005EB491" w14:textId="77777777" w:rsidR="00F67A07" w:rsidRDefault="00F74A7B">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5" w:name="_Ref26594"/>
      <w:bookmarkStart w:id="16" w:name="_Ref110451335"/>
      <w:bookmarkStart w:id="17" w:name="_Ref102030302"/>
      <w:bookmarkStart w:id="18" w:name="_Ref118723839"/>
    </w:p>
    <w:p w14:paraId="4C41D5AC" w14:textId="77777777" w:rsidR="00F67A07" w:rsidRDefault="00F74A7B">
      <w:pPr>
        <w:pStyle w:val="ListParagraph1"/>
        <w:numPr>
          <w:ilvl w:val="0"/>
          <w:numId w:val="12"/>
        </w:numPr>
        <w:spacing w:after="0" w:line="240" w:lineRule="auto"/>
        <w:rPr>
          <w:rFonts w:eastAsia="宋体"/>
          <w:szCs w:val="20"/>
          <w:lang w:eastAsia="zh-CN"/>
        </w:rPr>
      </w:pPr>
      <w:bookmarkStart w:id="19" w:name="_Ref209620625"/>
      <w:bookmarkEnd w:id="15"/>
      <w:bookmarkEnd w:id="16"/>
      <w:bookmarkEnd w:id="17"/>
      <w:bookmarkEnd w:id="18"/>
      <w:r>
        <w:rPr>
          <w:rFonts w:eastAsia="宋体"/>
          <w:szCs w:val="20"/>
          <w:lang w:eastAsia="zh-CN"/>
        </w:rPr>
        <w:t>R1-2506614, FL Summary #5 - NR-NTN GNSS resilience, RAN1#122</w:t>
      </w:r>
      <w:bookmarkEnd w:id="19"/>
    </w:p>
    <w:p w14:paraId="14AF0DC4" w14:textId="77777777" w:rsidR="00F67A07" w:rsidRDefault="00F74A7B">
      <w:pPr>
        <w:pStyle w:val="ListParagraph1"/>
        <w:numPr>
          <w:ilvl w:val="0"/>
          <w:numId w:val="12"/>
        </w:numPr>
        <w:spacing w:after="0" w:line="240" w:lineRule="auto"/>
        <w:rPr>
          <w:rFonts w:eastAsia="宋体"/>
          <w:szCs w:val="20"/>
          <w:lang w:eastAsia="zh-CN"/>
        </w:rPr>
      </w:pPr>
      <w:bookmarkStart w:id="20" w:name="_Ref209620648"/>
      <w:r>
        <w:rPr>
          <w:rFonts w:eastAsia="宋体"/>
          <w:szCs w:val="20"/>
          <w:lang w:eastAsia="zh-CN"/>
        </w:rPr>
        <w:t>RP-251863, Study on GNSS resilient NR-NTN operation, RAN#108</w:t>
      </w:r>
      <w:bookmarkEnd w:id="20"/>
    </w:p>
    <w:p w14:paraId="1AAFD7BF" w14:textId="77777777" w:rsidR="00F67A07" w:rsidRDefault="00F74A7B">
      <w:pPr>
        <w:pStyle w:val="ListParagraph1"/>
        <w:numPr>
          <w:ilvl w:val="0"/>
          <w:numId w:val="12"/>
        </w:numPr>
        <w:spacing w:after="0" w:line="240" w:lineRule="auto"/>
        <w:rPr>
          <w:rFonts w:eastAsia="宋体"/>
          <w:szCs w:val="20"/>
          <w:lang w:eastAsia="zh-CN"/>
        </w:rPr>
      </w:pPr>
      <w:bookmarkStart w:id="21"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21"/>
    </w:p>
    <w:p w14:paraId="66F46F0F" w14:textId="77777777" w:rsidR="00F67A07" w:rsidRDefault="00F74A7B">
      <w:pPr>
        <w:pStyle w:val="ListParagraph1"/>
        <w:numPr>
          <w:ilvl w:val="0"/>
          <w:numId w:val="12"/>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F67A07">
      <w:footerReference w:type="default" r:id="rId65"/>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916DD" w14:textId="77777777" w:rsidR="0073093D" w:rsidRDefault="0073093D">
      <w:pPr>
        <w:spacing w:line="240" w:lineRule="auto"/>
      </w:pPr>
      <w:r>
        <w:separator/>
      </w:r>
    </w:p>
  </w:endnote>
  <w:endnote w:type="continuationSeparator" w:id="0">
    <w:p w14:paraId="10B58215" w14:textId="77777777" w:rsidR="0073093D" w:rsidRDefault="007309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11F5" w14:textId="77777777" w:rsidR="00F74A7B" w:rsidRDefault="00F74A7B">
    <w:pPr>
      <w:pStyle w:val="af2"/>
      <w:jc w:val="center"/>
    </w:pPr>
  </w:p>
  <w:p w14:paraId="3112C27D" w14:textId="77777777" w:rsidR="00F74A7B" w:rsidRDefault="00F74A7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FEF6A" w14:textId="77777777" w:rsidR="0073093D" w:rsidRDefault="0073093D">
      <w:pPr>
        <w:spacing w:line="240" w:lineRule="auto"/>
      </w:pPr>
      <w:r>
        <w:separator/>
      </w:r>
    </w:p>
  </w:footnote>
  <w:footnote w:type="continuationSeparator" w:id="0">
    <w:p w14:paraId="6B3DEB4C" w14:textId="77777777" w:rsidR="0073093D" w:rsidRDefault="007309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B2E2127"/>
    <w:multiLevelType w:val="multilevel"/>
    <w:tmpl w:val="0B2E212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14276E4"/>
    <w:multiLevelType w:val="multilevel"/>
    <w:tmpl w:val="614276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9"/>
  </w:num>
  <w:num w:numId="9">
    <w:abstractNumId w:val="8"/>
  </w:num>
  <w:num w:numId="10">
    <w:abstractNumId w:val="1"/>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A40"/>
    <w:rsid w:val="00054EB4"/>
    <w:rsid w:val="000550F7"/>
    <w:rsid w:val="00055671"/>
    <w:rsid w:val="000557E6"/>
    <w:rsid w:val="00055C01"/>
    <w:rsid w:val="00055E90"/>
    <w:rsid w:val="00056294"/>
    <w:rsid w:val="0005682B"/>
    <w:rsid w:val="0005695A"/>
    <w:rsid w:val="00056979"/>
    <w:rsid w:val="00056AE9"/>
    <w:rsid w:val="00056DA9"/>
    <w:rsid w:val="0005720A"/>
    <w:rsid w:val="00057799"/>
    <w:rsid w:val="000577BD"/>
    <w:rsid w:val="00057B61"/>
    <w:rsid w:val="00057BAC"/>
    <w:rsid w:val="00057C8B"/>
    <w:rsid w:val="00057E68"/>
    <w:rsid w:val="00057F54"/>
    <w:rsid w:val="0006081E"/>
    <w:rsid w:val="00060902"/>
    <w:rsid w:val="00060F31"/>
    <w:rsid w:val="000610C6"/>
    <w:rsid w:val="00061675"/>
    <w:rsid w:val="000618F1"/>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F0A"/>
    <w:rsid w:val="00095E1D"/>
    <w:rsid w:val="00096120"/>
    <w:rsid w:val="00096321"/>
    <w:rsid w:val="00096F23"/>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AAC"/>
    <w:rsid w:val="000B2993"/>
    <w:rsid w:val="000B2B6D"/>
    <w:rsid w:val="000B2E13"/>
    <w:rsid w:val="000B4200"/>
    <w:rsid w:val="000B442F"/>
    <w:rsid w:val="000B46C6"/>
    <w:rsid w:val="000B4C8D"/>
    <w:rsid w:val="000B4ECA"/>
    <w:rsid w:val="000B50F2"/>
    <w:rsid w:val="000B57F1"/>
    <w:rsid w:val="000B5ADB"/>
    <w:rsid w:val="000B5B5C"/>
    <w:rsid w:val="000B5D80"/>
    <w:rsid w:val="000B6245"/>
    <w:rsid w:val="000B6665"/>
    <w:rsid w:val="000B6DA7"/>
    <w:rsid w:val="000B6F4B"/>
    <w:rsid w:val="000B7237"/>
    <w:rsid w:val="000B7F8B"/>
    <w:rsid w:val="000C05B1"/>
    <w:rsid w:val="000C05F5"/>
    <w:rsid w:val="000C06FD"/>
    <w:rsid w:val="000C13C2"/>
    <w:rsid w:val="000C1B76"/>
    <w:rsid w:val="000C1F38"/>
    <w:rsid w:val="000C2342"/>
    <w:rsid w:val="000C2856"/>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297"/>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15E"/>
    <w:rsid w:val="000F5575"/>
    <w:rsid w:val="000F5DA6"/>
    <w:rsid w:val="000F62A4"/>
    <w:rsid w:val="000F64BD"/>
    <w:rsid w:val="000F6F39"/>
    <w:rsid w:val="000F7AC6"/>
    <w:rsid w:val="000F7B8B"/>
    <w:rsid w:val="000F7FC1"/>
    <w:rsid w:val="00100519"/>
    <w:rsid w:val="001005D2"/>
    <w:rsid w:val="00100E4F"/>
    <w:rsid w:val="0010183B"/>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43B6"/>
    <w:rsid w:val="001645C2"/>
    <w:rsid w:val="001665FC"/>
    <w:rsid w:val="001667F2"/>
    <w:rsid w:val="00166CA6"/>
    <w:rsid w:val="00166F0F"/>
    <w:rsid w:val="001674E6"/>
    <w:rsid w:val="00167913"/>
    <w:rsid w:val="00167B86"/>
    <w:rsid w:val="00167C27"/>
    <w:rsid w:val="00167D09"/>
    <w:rsid w:val="00170442"/>
    <w:rsid w:val="00170B69"/>
    <w:rsid w:val="001712D0"/>
    <w:rsid w:val="001712ED"/>
    <w:rsid w:val="001715C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810"/>
    <w:rsid w:val="00193A8E"/>
    <w:rsid w:val="0019400E"/>
    <w:rsid w:val="00194171"/>
    <w:rsid w:val="001942DF"/>
    <w:rsid w:val="001946E9"/>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F0"/>
    <w:rsid w:val="001A2C50"/>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C0A6F"/>
    <w:rsid w:val="001C1147"/>
    <w:rsid w:val="001C1699"/>
    <w:rsid w:val="001C2022"/>
    <w:rsid w:val="001C23F0"/>
    <w:rsid w:val="001C262D"/>
    <w:rsid w:val="001C2B9B"/>
    <w:rsid w:val="001C316E"/>
    <w:rsid w:val="001C31CC"/>
    <w:rsid w:val="001C3A7D"/>
    <w:rsid w:val="001C3D22"/>
    <w:rsid w:val="001C3E1F"/>
    <w:rsid w:val="001C4622"/>
    <w:rsid w:val="001C4DFD"/>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01D"/>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77D"/>
    <w:rsid w:val="00227E2B"/>
    <w:rsid w:val="00227EAF"/>
    <w:rsid w:val="00227FB9"/>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14C"/>
    <w:rsid w:val="00244590"/>
    <w:rsid w:val="00244C0A"/>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66A88"/>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6DA"/>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71DE"/>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B36"/>
    <w:rsid w:val="00346C2F"/>
    <w:rsid w:val="00346D2F"/>
    <w:rsid w:val="00346F87"/>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14A"/>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541"/>
    <w:rsid w:val="003668F1"/>
    <w:rsid w:val="003671EB"/>
    <w:rsid w:val="003673CC"/>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621"/>
    <w:rsid w:val="003A4F50"/>
    <w:rsid w:val="003A5B09"/>
    <w:rsid w:val="003A5E51"/>
    <w:rsid w:val="003A6256"/>
    <w:rsid w:val="003A6613"/>
    <w:rsid w:val="003A6708"/>
    <w:rsid w:val="003A6C77"/>
    <w:rsid w:val="003A6EF3"/>
    <w:rsid w:val="003A6F73"/>
    <w:rsid w:val="003A73D9"/>
    <w:rsid w:val="003A77AC"/>
    <w:rsid w:val="003A7B95"/>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F7C"/>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BE3"/>
    <w:rsid w:val="003E20C8"/>
    <w:rsid w:val="003E2153"/>
    <w:rsid w:val="003E286D"/>
    <w:rsid w:val="003E2BBB"/>
    <w:rsid w:val="003E31B2"/>
    <w:rsid w:val="003E36A1"/>
    <w:rsid w:val="003E38C1"/>
    <w:rsid w:val="003E3DDF"/>
    <w:rsid w:val="003E3DF9"/>
    <w:rsid w:val="003E4054"/>
    <w:rsid w:val="003E42A7"/>
    <w:rsid w:val="003E4B0D"/>
    <w:rsid w:val="003E5BB4"/>
    <w:rsid w:val="003E5DB4"/>
    <w:rsid w:val="003E5F0E"/>
    <w:rsid w:val="003E631E"/>
    <w:rsid w:val="003E6A2E"/>
    <w:rsid w:val="003E7450"/>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B87"/>
    <w:rsid w:val="003F3BF0"/>
    <w:rsid w:val="003F3E26"/>
    <w:rsid w:val="003F44BB"/>
    <w:rsid w:val="003F4976"/>
    <w:rsid w:val="003F5165"/>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4F2C"/>
    <w:rsid w:val="004060C2"/>
    <w:rsid w:val="0040611C"/>
    <w:rsid w:val="00406140"/>
    <w:rsid w:val="00406282"/>
    <w:rsid w:val="004063B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DE3"/>
    <w:rsid w:val="00423E84"/>
    <w:rsid w:val="00423EED"/>
    <w:rsid w:val="004246FC"/>
    <w:rsid w:val="004249AE"/>
    <w:rsid w:val="00424AA6"/>
    <w:rsid w:val="00424C65"/>
    <w:rsid w:val="004252B9"/>
    <w:rsid w:val="004253C2"/>
    <w:rsid w:val="004253ED"/>
    <w:rsid w:val="0042570C"/>
    <w:rsid w:val="0042587B"/>
    <w:rsid w:val="004261C8"/>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3120"/>
    <w:rsid w:val="00433B8F"/>
    <w:rsid w:val="00433DFA"/>
    <w:rsid w:val="004348D2"/>
    <w:rsid w:val="00434CB6"/>
    <w:rsid w:val="0043557C"/>
    <w:rsid w:val="00435A51"/>
    <w:rsid w:val="004361B9"/>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B5F"/>
    <w:rsid w:val="00446E2F"/>
    <w:rsid w:val="004471B7"/>
    <w:rsid w:val="004479FF"/>
    <w:rsid w:val="00450014"/>
    <w:rsid w:val="00450186"/>
    <w:rsid w:val="00450407"/>
    <w:rsid w:val="00450811"/>
    <w:rsid w:val="0045092C"/>
    <w:rsid w:val="00450EF5"/>
    <w:rsid w:val="004516D2"/>
    <w:rsid w:val="00451797"/>
    <w:rsid w:val="00451F7D"/>
    <w:rsid w:val="00452357"/>
    <w:rsid w:val="004525B4"/>
    <w:rsid w:val="00453FA2"/>
    <w:rsid w:val="0045400E"/>
    <w:rsid w:val="0045439F"/>
    <w:rsid w:val="004545AB"/>
    <w:rsid w:val="00454C82"/>
    <w:rsid w:val="0045507A"/>
    <w:rsid w:val="004551C5"/>
    <w:rsid w:val="0045527B"/>
    <w:rsid w:val="00455EF4"/>
    <w:rsid w:val="00456005"/>
    <w:rsid w:val="00456172"/>
    <w:rsid w:val="00456405"/>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88"/>
    <w:rsid w:val="00470EB4"/>
    <w:rsid w:val="00471181"/>
    <w:rsid w:val="00471924"/>
    <w:rsid w:val="00471E7A"/>
    <w:rsid w:val="004720E1"/>
    <w:rsid w:val="0047216D"/>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FB"/>
    <w:rsid w:val="004763ED"/>
    <w:rsid w:val="0047680B"/>
    <w:rsid w:val="0047683B"/>
    <w:rsid w:val="00476852"/>
    <w:rsid w:val="00476F3E"/>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831"/>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125"/>
    <w:rsid w:val="004B0308"/>
    <w:rsid w:val="004B07DF"/>
    <w:rsid w:val="004B0B89"/>
    <w:rsid w:val="004B141F"/>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B82"/>
    <w:rsid w:val="00505C8F"/>
    <w:rsid w:val="0050622E"/>
    <w:rsid w:val="00506599"/>
    <w:rsid w:val="0050678E"/>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EEE"/>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5688"/>
    <w:rsid w:val="005557B7"/>
    <w:rsid w:val="00555994"/>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50E7"/>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5FC4"/>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84A"/>
    <w:rsid w:val="005B1A5A"/>
    <w:rsid w:val="005B2F75"/>
    <w:rsid w:val="005B3208"/>
    <w:rsid w:val="005B37CA"/>
    <w:rsid w:val="005B4121"/>
    <w:rsid w:val="005B41C0"/>
    <w:rsid w:val="005B43A0"/>
    <w:rsid w:val="005B47EC"/>
    <w:rsid w:val="005B48E3"/>
    <w:rsid w:val="005B503E"/>
    <w:rsid w:val="005B5E6C"/>
    <w:rsid w:val="005B63E2"/>
    <w:rsid w:val="005B65CA"/>
    <w:rsid w:val="005B6760"/>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19"/>
    <w:rsid w:val="005D78C3"/>
    <w:rsid w:val="005D7CE9"/>
    <w:rsid w:val="005E0090"/>
    <w:rsid w:val="005E0333"/>
    <w:rsid w:val="005E091C"/>
    <w:rsid w:val="005E1287"/>
    <w:rsid w:val="005E130B"/>
    <w:rsid w:val="005E16D9"/>
    <w:rsid w:val="005E1901"/>
    <w:rsid w:val="005E1D74"/>
    <w:rsid w:val="005E1F5E"/>
    <w:rsid w:val="005E2031"/>
    <w:rsid w:val="005E2698"/>
    <w:rsid w:val="005E2DE2"/>
    <w:rsid w:val="005E30C5"/>
    <w:rsid w:val="005E3FBD"/>
    <w:rsid w:val="005E41CF"/>
    <w:rsid w:val="005E46ED"/>
    <w:rsid w:val="005E4884"/>
    <w:rsid w:val="005E4D69"/>
    <w:rsid w:val="005E5245"/>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158"/>
    <w:rsid w:val="006162B6"/>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420"/>
    <w:rsid w:val="006315EA"/>
    <w:rsid w:val="00631885"/>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1FE6"/>
    <w:rsid w:val="00642427"/>
    <w:rsid w:val="00643609"/>
    <w:rsid w:val="00643732"/>
    <w:rsid w:val="00643ABD"/>
    <w:rsid w:val="006441EF"/>
    <w:rsid w:val="00644987"/>
    <w:rsid w:val="0064498B"/>
    <w:rsid w:val="00644A08"/>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1A2"/>
    <w:rsid w:val="0068274C"/>
    <w:rsid w:val="0068275A"/>
    <w:rsid w:val="00682A10"/>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B0179"/>
    <w:rsid w:val="006B0562"/>
    <w:rsid w:val="006B0598"/>
    <w:rsid w:val="006B081A"/>
    <w:rsid w:val="006B0C5D"/>
    <w:rsid w:val="006B0E62"/>
    <w:rsid w:val="006B1567"/>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55A"/>
    <w:rsid w:val="006C3BE3"/>
    <w:rsid w:val="006C3C95"/>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C71B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F02F8"/>
    <w:rsid w:val="006F07B5"/>
    <w:rsid w:val="006F1B31"/>
    <w:rsid w:val="006F1D96"/>
    <w:rsid w:val="006F28B9"/>
    <w:rsid w:val="006F39B7"/>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93D"/>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39D"/>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B1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CAE"/>
    <w:rsid w:val="0078211E"/>
    <w:rsid w:val="0078243D"/>
    <w:rsid w:val="007825AF"/>
    <w:rsid w:val="00782950"/>
    <w:rsid w:val="0078337B"/>
    <w:rsid w:val="007837B5"/>
    <w:rsid w:val="00783A58"/>
    <w:rsid w:val="00783B8E"/>
    <w:rsid w:val="00783CB9"/>
    <w:rsid w:val="00784B5F"/>
    <w:rsid w:val="00784FDE"/>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CB1"/>
    <w:rsid w:val="00794F03"/>
    <w:rsid w:val="0079590F"/>
    <w:rsid w:val="0079615B"/>
    <w:rsid w:val="00796C09"/>
    <w:rsid w:val="00796F4A"/>
    <w:rsid w:val="00797653"/>
    <w:rsid w:val="00797A8C"/>
    <w:rsid w:val="007A03BF"/>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C86"/>
    <w:rsid w:val="007D5CDA"/>
    <w:rsid w:val="007D60BF"/>
    <w:rsid w:val="007D6208"/>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BCA"/>
    <w:rsid w:val="007E4CD5"/>
    <w:rsid w:val="007E58E4"/>
    <w:rsid w:val="007E5AE9"/>
    <w:rsid w:val="007E697F"/>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3D9"/>
    <w:rsid w:val="007F54B0"/>
    <w:rsid w:val="007F6659"/>
    <w:rsid w:val="007F7F9A"/>
    <w:rsid w:val="008001D2"/>
    <w:rsid w:val="0080043A"/>
    <w:rsid w:val="0080081E"/>
    <w:rsid w:val="00800BCB"/>
    <w:rsid w:val="0080104F"/>
    <w:rsid w:val="008011DA"/>
    <w:rsid w:val="00801511"/>
    <w:rsid w:val="00801878"/>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049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502A"/>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F03"/>
    <w:rsid w:val="0085204D"/>
    <w:rsid w:val="00852BA5"/>
    <w:rsid w:val="00852D2B"/>
    <w:rsid w:val="00852F7C"/>
    <w:rsid w:val="008547B5"/>
    <w:rsid w:val="008556D7"/>
    <w:rsid w:val="00855942"/>
    <w:rsid w:val="00855ED8"/>
    <w:rsid w:val="008563DC"/>
    <w:rsid w:val="00856944"/>
    <w:rsid w:val="0085775F"/>
    <w:rsid w:val="008577E3"/>
    <w:rsid w:val="00857BED"/>
    <w:rsid w:val="00857C0E"/>
    <w:rsid w:val="008600C4"/>
    <w:rsid w:val="00860152"/>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7DF"/>
    <w:rsid w:val="00866801"/>
    <w:rsid w:val="00866A69"/>
    <w:rsid w:val="00866B5C"/>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6AB"/>
    <w:rsid w:val="008D1719"/>
    <w:rsid w:val="008D1728"/>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80B"/>
    <w:rsid w:val="008F1B48"/>
    <w:rsid w:val="008F20C2"/>
    <w:rsid w:val="008F212D"/>
    <w:rsid w:val="008F2142"/>
    <w:rsid w:val="008F2DF8"/>
    <w:rsid w:val="008F2FFA"/>
    <w:rsid w:val="008F35E2"/>
    <w:rsid w:val="008F3698"/>
    <w:rsid w:val="008F37BE"/>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31A7"/>
    <w:rsid w:val="0091354E"/>
    <w:rsid w:val="00913592"/>
    <w:rsid w:val="009137CF"/>
    <w:rsid w:val="00913F91"/>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FE2"/>
    <w:rsid w:val="009240A1"/>
    <w:rsid w:val="00924214"/>
    <w:rsid w:val="00924280"/>
    <w:rsid w:val="009245F6"/>
    <w:rsid w:val="0092473E"/>
    <w:rsid w:val="00925048"/>
    <w:rsid w:val="0092536C"/>
    <w:rsid w:val="00925819"/>
    <w:rsid w:val="00925ABE"/>
    <w:rsid w:val="00925E43"/>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F54"/>
    <w:rsid w:val="009644B0"/>
    <w:rsid w:val="00964827"/>
    <w:rsid w:val="009649EF"/>
    <w:rsid w:val="00964F3A"/>
    <w:rsid w:val="00964FBD"/>
    <w:rsid w:val="00965132"/>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4A14"/>
    <w:rsid w:val="009D588E"/>
    <w:rsid w:val="009D59E7"/>
    <w:rsid w:val="009D59F0"/>
    <w:rsid w:val="009D5A01"/>
    <w:rsid w:val="009D5B8D"/>
    <w:rsid w:val="009D5EA2"/>
    <w:rsid w:val="009D5FBC"/>
    <w:rsid w:val="009D6061"/>
    <w:rsid w:val="009D62C2"/>
    <w:rsid w:val="009D6314"/>
    <w:rsid w:val="009D6EB8"/>
    <w:rsid w:val="009D6EC3"/>
    <w:rsid w:val="009D7582"/>
    <w:rsid w:val="009D7D86"/>
    <w:rsid w:val="009E0146"/>
    <w:rsid w:val="009E022B"/>
    <w:rsid w:val="009E07F3"/>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208"/>
    <w:rsid w:val="00A0447C"/>
    <w:rsid w:val="00A04611"/>
    <w:rsid w:val="00A0486E"/>
    <w:rsid w:val="00A05162"/>
    <w:rsid w:val="00A054F9"/>
    <w:rsid w:val="00A0583E"/>
    <w:rsid w:val="00A05924"/>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0D1"/>
    <w:rsid w:val="00A13379"/>
    <w:rsid w:val="00A134F1"/>
    <w:rsid w:val="00A13515"/>
    <w:rsid w:val="00A13BE8"/>
    <w:rsid w:val="00A13D86"/>
    <w:rsid w:val="00A141AA"/>
    <w:rsid w:val="00A144D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4B5"/>
    <w:rsid w:val="00A93D13"/>
    <w:rsid w:val="00A93FF1"/>
    <w:rsid w:val="00A95149"/>
    <w:rsid w:val="00A95668"/>
    <w:rsid w:val="00A95701"/>
    <w:rsid w:val="00A9631D"/>
    <w:rsid w:val="00A96CC6"/>
    <w:rsid w:val="00A97111"/>
    <w:rsid w:val="00A97255"/>
    <w:rsid w:val="00A974AB"/>
    <w:rsid w:val="00A977C4"/>
    <w:rsid w:val="00A97FC0"/>
    <w:rsid w:val="00AA012D"/>
    <w:rsid w:val="00AA0239"/>
    <w:rsid w:val="00AA07A7"/>
    <w:rsid w:val="00AA0D5F"/>
    <w:rsid w:val="00AA0E37"/>
    <w:rsid w:val="00AA1B4D"/>
    <w:rsid w:val="00AA252F"/>
    <w:rsid w:val="00AA271A"/>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110"/>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D09"/>
    <w:rsid w:val="00AD1E18"/>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78"/>
    <w:rsid w:val="00AF12DA"/>
    <w:rsid w:val="00AF17B7"/>
    <w:rsid w:val="00AF18EF"/>
    <w:rsid w:val="00AF1EB0"/>
    <w:rsid w:val="00AF2155"/>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03E"/>
    <w:rsid w:val="00B2432E"/>
    <w:rsid w:val="00B243FB"/>
    <w:rsid w:val="00B24562"/>
    <w:rsid w:val="00B24BBE"/>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BF6"/>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97D"/>
    <w:rsid w:val="00BC2A94"/>
    <w:rsid w:val="00BC2CC2"/>
    <w:rsid w:val="00BC2FFF"/>
    <w:rsid w:val="00BC30F0"/>
    <w:rsid w:val="00BC3559"/>
    <w:rsid w:val="00BC435F"/>
    <w:rsid w:val="00BC43ED"/>
    <w:rsid w:val="00BC47D6"/>
    <w:rsid w:val="00BC48EB"/>
    <w:rsid w:val="00BC60FB"/>
    <w:rsid w:val="00BC61D8"/>
    <w:rsid w:val="00BC627B"/>
    <w:rsid w:val="00BC649B"/>
    <w:rsid w:val="00BC6CA0"/>
    <w:rsid w:val="00BC70FB"/>
    <w:rsid w:val="00BC7878"/>
    <w:rsid w:val="00BC7901"/>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96C"/>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77"/>
    <w:rsid w:val="00C461B5"/>
    <w:rsid w:val="00C4663E"/>
    <w:rsid w:val="00C46698"/>
    <w:rsid w:val="00C46C3E"/>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400"/>
    <w:rsid w:val="00C64C88"/>
    <w:rsid w:val="00C65807"/>
    <w:rsid w:val="00C66707"/>
    <w:rsid w:val="00C66B7A"/>
    <w:rsid w:val="00C67762"/>
    <w:rsid w:val="00C67A50"/>
    <w:rsid w:val="00C7020E"/>
    <w:rsid w:val="00C7085C"/>
    <w:rsid w:val="00C70B17"/>
    <w:rsid w:val="00C70B52"/>
    <w:rsid w:val="00C7117A"/>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B38"/>
    <w:rsid w:val="00C91EEB"/>
    <w:rsid w:val="00C928EE"/>
    <w:rsid w:val="00C9340A"/>
    <w:rsid w:val="00C93538"/>
    <w:rsid w:val="00C937E3"/>
    <w:rsid w:val="00C93A1E"/>
    <w:rsid w:val="00C93D08"/>
    <w:rsid w:val="00C93DF5"/>
    <w:rsid w:val="00C940AD"/>
    <w:rsid w:val="00C94530"/>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7D7"/>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BB4"/>
    <w:rsid w:val="00CF3E1A"/>
    <w:rsid w:val="00CF4042"/>
    <w:rsid w:val="00CF4901"/>
    <w:rsid w:val="00CF604E"/>
    <w:rsid w:val="00CF680A"/>
    <w:rsid w:val="00CF6833"/>
    <w:rsid w:val="00CF6A0A"/>
    <w:rsid w:val="00CF7227"/>
    <w:rsid w:val="00D0010F"/>
    <w:rsid w:val="00D00127"/>
    <w:rsid w:val="00D00442"/>
    <w:rsid w:val="00D00BA5"/>
    <w:rsid w:val="00D01630"/>
    <w:rsid w:val="00D017CB"/>
    <w:rsid w:val="00D018F1"/>
    <w:rsid w:val="00D01A91"/>
    <w:rsid w:val="00D01AB4"/>
    <w:rsid w:val="00D01AEE"/>
    <w:rsid w:val="00D021A6"/>
    <w:rsid w:val="00D0248D"/>
    <w:rsid w:val="00D0284C"/>
    <w:rsid w:val="00D03B4D"/>
    <w:rsid w:val="00D03D7B"/>
    <w:rsid w:val="00D05242"/>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8F7"/>
    <w:rsid w:val="00D12981"/>
    <w:rsid w:val="00D130B8"/>
    <w:rsid w:val="00D14950"/>
    <w:rsid w:val="00D159F3"/>
    <w:rsid w:val="00D15C8F"/>
    <w:rsid w:val="00D15FF9"/>
    <w:rsid w:val="00D167B1"/>
    <w:rsid w:val="00D16825"/>
    <w:rsid w:val="00D16CFC"/>
    <w:rsid w:val="00D17813"/>
    <w:rsid w:val="00D17A0F"/>
    <w:rsid w:val="00D17FC2"/>
    <w:rsid w:val="00D202EE"/>
    <w:rsid w:val="00D206B4"/>
    <w:rsid w:val="00D2080C"/>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9F4"/>
    <w:rsid w:val="00D40EDF"/>
    <w:rsid w:val="00D40EE3"/>
    <w:rsid w:val="00D40F72"/>
    <w:rsid w:val="00D4109C"/>
    <w:rsid w:val="00D41511"/>
    <w:rsid w:val="00D41C9D"/>
    <w:rsid w:val="00D42796"/>
    <w:rsid w:val="00D42D92"/>
    <w:rsid w:val="00D434D2"/>
    <w:rsid w:val="00D43710"/>
    <w:rsid w:val="00D43BAB"/>
    <w:rsid w:val="00D43C01"/>
    <w:rsid w:val="00D43DE6"/>
    <w:rsid w:val="00D441C5"/>
    <w:rsid w:val="00D44342"/>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E43"/>
    <w:rsid w:val="00D572D6"/>
    <w:rsid w:val="00D57547"/>
    <w:rsid w:val="00D57682"/>
    <w:rsid w:val="00D57819"/>
    <w:rsid w:val="00D6013A"/>
    <w:rsid w:val="00D602B0"/>
    <w:rsid w:val="00D604EB"/>
    <w:rsid w:val="00D60D75"/>
    <w:rsid w:val="00D61424"/>
    <w:rsid w:val="00D618A8"/>
    <w:rsid w:val="00D61C0F"/>
    <w:rsid w:val="00D61F9F"/>
    <w:rsid w:val="00D6203F"/>
    <w:rsid w:val="00D6205C"/>
    <w:rsid w:val="00D628DC"/>
    <w:rsid w:val="00D63048"/>
    <w:rsid w:val="00D635AF"/>
    <w:rsid w:val="00D63EAE"/>
    <w:rsid w:val="00D648C6"/>
    <w:rsid w:val="00D65404"/>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68D"/>
    <w:rsid w:val="00D779F0"/>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88D"/>
    <w:rsid w:val="00E30E9D"/>
    <w:rsid w:val="00E31259"/>
    <w:rsid w:val="00E314B2"/>
    <w:rsid w:val="00E3222E"/>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FBA"/>
    <w:rsid w:val="00E403DF"/>
    <w:rsid w:val="00E40AA2"/>
    <w:rsid w:val="00E40B12"/>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563"/>
    <w:rsid w:val="00E476DF"/>
    <w:rsid w:val="00E47992"/>
    <w:rsid w:val="00E500D7"/>
    <w:rsid w:val="00E502A8"/>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74"/>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A73"/>
    <w:rsid w:val="00ED0C50"/>
    <w:rsid w:val="00ED0C62"/>
    <w:rsid w:val="00ED0F82"/>
    <w:rsid w:val="00ED1396"/>
    <w:rsid w:val="00ED2003"/>
    <w:rsid w:val="00ED2618"/>
    <w:rsid w:val="00ED279F"/>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5EFD"/>
    <w:rsid w:val="00EE6065"/>
    <w:rsid w:val="00EE6133"/>
    <w:rsid w:val="00EE62D3"/>
    <w:rsid w:val="00EE737C"/>
    <w:rsid w:val="00EE740D"/>
    <w:rsid w:val="00EE7748"/>
    <w:rsid w:val="00EE796E"/>
    <w:rsid w:val="00EE7E32"/>
    <w:rsid w:val="00EF0142"/>
    <w:rsid w:val="00EF075D"/>
    <w:rsid w:val="00EF0B81"/>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F5"/>
    <w:rsid w:val="00F06A9D"/>
    <w:rsid w:val="00F06DF9"/>
    <w:rsid w:val="00F07120"/>
    <w:rsid w:val="00F07216"/>
    <w:rsid w:val="00F0796E"/>
    <w:rsid w:val="00F07A25"/>
    <w:rsid w:val="00F07AB7"/>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3BE"/>
    <w:rsid w:val="00F15CD3"/>
    <w:rsid w:val="00F16024"/>
    <w:rsid w:val="00F160CF"/>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248E"/>
    <w:rsid w:val="00F6277C"/>
    <w:rsid w:val="00F62A85"/>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A07"/>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84B"/>
    <w:rsid w:val="00F74A7B"/>
    <w:rsid w:val="00F74D06"/>
    <w:rsid w:val="00F74DD0"/>
    <w:rsid w:val="00F7531F"/>
    <w:rsid w:val="00F756D2"/>
    <w:rsid w:val="00F75AAD"/>
    <w:rsid w:val="00F75CDB"/>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05F"/>
    <w:rsid w:val="00F8212D"/>
    <w:rsid w:val="00F8229D"/>
    <w:rsid w:val="00F82768"/>
    <w:rsid w:val="00F82848"/>
    <w:rsid w:val="00F82AFF"/>
    <w:rsid w:val="00F836CE"/>
    <w:rsid w:val="00F83B43"/>
    <w:rsid w:val="00F84446"/>
    <w:rsid w:val="00F84760"/>
    <w:rsid w:val="00F848C6"/>
    <w:rsid w:val="00F84A23"/>
    <w:rsid w:val="00F84BDC"/>
    <w:rsid w:val="00F84CDD"/>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5CB4"/>
    <w:rsid w:val="00FC5D81"/>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FFF"/>
    <w:rsid w:val="00FD2557"/>
    <w:rsid w:val="00FD271E"/>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9DFB3"/>
  <w15:docId w15:val="{11B155E8-7579-44E4-AB26-3AA3F991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image" Target="media/image2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2.wmf"/><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image" Target="media/image20.wmf"/><Relationship Id="rId62"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6054</Words>
  <Characters>34511</Characters>
  <Application>Microsoft Office Word</Application>
  <DocSecurity>0</DocSecurity>
  <Lines>287</Lines>
  <Paragraphs>80</Paragraphs>
  <ScaleCrop>false</ScaleCrop>
  <Company>ZTE</Company>
  <LinksUpToDate>false</LinksUpToDate>
  <CharactersWithSpaces>40485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2017-11-10T22:24:00Z</cp:lastPrinted>
  <dcterms:created xsi:type="dcterms:W3CDTF">2025-09-29T08:40:00Z</dcterms:created>
  <dcterms:modified xsi:type="dcterms:W3CDTF">2025-09-29T11:34:00Z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7961FD17AFE0485B8946108A96763363</vt:lpwstr>
  </property>
</Properties>
</file>